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F664" w14:textId="207AF844" w:rsidR="00CF3656" w:rsidRPr="0018198A" w:rsidRDefault="000E5D4D" w:rsidP="0018198A">
      <w:pPr>
        <w:jc w:val="center"/>
        <w:rPr>
          <w:rFonts w:ascii="Arial" w:hAnsi="Arial" w:cs="Arial"/>
          <w:b/>
          <w:lang w:val="en-GB"/>
        </w:rPr>
      </w:pPr>
      <w:bookmarkStart w:id="0" w:name="_Toc448834156"/>
      <w:bookmarkEnd w:id="0"/>
      <w:r w:rsidRPr="0018198A">
        <w:rPr>
          <w:rFonts w:ascii="Arial" w:hAnsi="Arial" w:cs="Arial"/>
          <w:b/>
          <w:lang w:val="en-GB"/>
        </w:rPr>
        <w:t xml:space="preserve">Eligibility information about practitioners </w:t>
      </w:r>
      <w:r w:rsidR="00CF3656" w:rsidRPr="0018198A">
        <w:rPr>
          <w:rFonts w:ascii="Arial" w:hAnsi="Arial" w:cs="Arial"/>
          <w:b/>
          <w:lang w:val="en-GB"/>
        </w:rPr>
        <w:t>as specified in the Work Programme</w:t>
      </w:r>
    </w:p>
    <w:p w14:paraId="2F4D4EA2" w14:textId="77777777" w:rsidR="00CF3656" w:rsidRPr="0018198A" w:rsidRDefault="00CF3656" w:rsidP="0018198A">
      <w:pPr>
        <w:jc w:val="both"/>
        <w:rPr>
          <w:rFonts w:ascii="Arial" w:hAnsi="Arial" w:cs="Arial"/>
          <w:i/>
          <w:color w:val="4AA55B"/>
          <w:sz w:val="16"/>
          <w:lang w:eastAsia="it-IT"/>
        </w:rPr>
      </w:pPr>
    </w:p>
    <w:p w14:paraId="42FC4061" w14:textId="1412DCEC" w:rsidR="00CF3656" w:rsidRPr="0018198A" w:rsidRDefault="00CF3656" w:rsidP="00CF3656">
      <w:pPr>
        <w:jc w:val="both"/>
        <w:rPr>
          <w:rFonts w:ascii="Arial" w:hAnsi="Arial" w:cs="Arial"/>
          <w:i/>
          <w:color w:val="4AA55B"/>
          <w:sz w:val="16"/>
          <w:lang w:eastAsia="it-IT"/>
        </w:rPr>
      </w:pPr>
      <w:r w:rsidRPr="0018198A">
        <w:rPr>
          <w:rFonts w:ascii="Arial" w:hAnsi="Arial" w:cs="Arial"/>
          <w:i/>
          <w:color w:val="4AA55B"/>
          <w:sz w:val="16"/>
          <w:lang w:eastAsia="it-IT"/>
        </w:rPr>
        <w:t xml:space="preserve">Please note that </w:t>
      </w:r>
      <w:r w:rsidR="005772A9" w:rsidRPr="0018198A">
        <w:rPr>
          <w:rFonts w:ascii="Arial" w:hAnsi="Arial" w:cs="Arial"/>
          <w:i/>
          <w:color w:val="4AA55B"/>
          <w:sz w:val="16"/>
          <w:lang w:eastAsia="it-IT"/>
        </w:rPr>
        <w:t xml:space="preserve">for the topics requiring so, </w:t>
      </w:r>
      <w:r w:rsidRPr="0018198A">
        <w:rPr>
          <w:rFonts w:ascii="Arial" w:hAnsi="Arial" w:cs="Arial"/>
          <w:i/>
          <w:color w:val="4AA55B"/>
          <w:sz w:val="16"/>
          <w:lang w:eastAsia="it-IT"/>
        </w:rPr>
        <w:t>it is mandatory to fill out this table based on the topic requirements listed in the Work Programme. Failing to fill out the table and/or submitting it makes an application automatically ineligible.</w:t>
      </w:r>
    </w:p>
    <w:p w14:paraId="5FC69756" w14:textId="77777777" w:rsidR="00CF3656" w:rsidRPr="0018198A" w:rsidRDefault="00CF3656" w:rsidP="00CF3656">
      <w:pPr>
        <w:jc w:val="both"/>
        <w:rPr>
          <w:rFonts w:ascii="Arial" w:hAnsi="Arial" w:cs="Arial"/>
          <w:i/>
          <w:color w:val="4AA55B"/>
          <w:sz w:val="16"/>
          <w:lang w:eastAsia="it-IT"/>
        </w:rPr>
      </w:pPr>
    </w:p>
    <w:p w14:paraId="623EB25C" w14:textId="1AF9509D" w:rsidR="00CF3656" w:rsidRPr="0018198A" w:rsidRDefault="00CF3656" w:rsidP="00CF3656">
      <w:pPr>
        <w:jc w:val="both"/>
        <w:rPr>
          <w:rFonts w:ascii="Arial" w:hAnsi="Arial" w:cs="Arial"/>
          <w:i/>
          <w:color w:val="4AA55B"/>
          <w:sz w:val="16"/>
          <w:lang w:eastAsia="it-IT"/>
        </w:rPr>
      </w:pPr>
      <w:r w:rsidRPr="0018198A">
        <w:rPr>
          <w:rFonts w:ascii="Arial" w:hAnsi="Arial" w:cs="Arial"/>
          <w:i/>
          <w:color w:val="4AA55B"/>
          <w:sz w:val="16"/>
          <w:lang w:eastAsia="it-IT"/>
        </w:rPr>
        <w:t>This table must be added as an annex to proposal part B in order to not count against the page limits.</w:t>
      </w:r>
    </w:p>
    <w:p w14:paraId="1A4D6D8F" w14:textId="03CFD056" w:rsidR="00CF3656" w:rsidRDefault="00CF3656" w:rsidP="00CF3656">
      <w:pPr>
        <w:jc w:val="center"/>
        <w:rPr>
          <w:lang w:val="en-GB"/>
        </w:rPr>
      </w:pPr>
    </w:p>
    <w:p w14:paraId="567830E8" w14:textId="77777777" w:rsidR="0018198A" w:rsidRPr="00CF3656" w:rsidRDefault="0018198A" w:rsidP="00CF3656">
      <w:pPr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CF3656" w14:paraId="47D1EE77" w14:textId="77777777" w:rsidTr="00A87B2F">
        <w:tc>
          <w:tcPr>
            <w:tcW w:w="2444" w:type="dxa"/>
            <w:shd w:val="clear" w:color="auto" w:fill="D9D9D9"/>
            <w:vAlign w:val="center"/>
          </w:tcPr>
          <w:p w14:paraId="047B6328" w14:textId="653D8585" w:rsidR="00CF3656" w:rsidRPr="00A87B2F" w:rsidRDefault="00CF3656" w:rsidP="005772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7B2F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Participant short name and number as in part A of the proposal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0C97996D" w14:textId="484AA215" w:rsidR="00CF3656" w:rsidRPr="00A87B2F" w:rsidRDefault="00CF3656" w:rsidP="005772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7B2F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entity as required in the WP under the “Specific conditions – Eligibility conditions” section for each of the topics (Police Authorities, first-responder, etc.)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2EE59E4D" w14:textId="70F145B2" w:rsidR="00CF3656" w:rsidRPr="00A87B2F" w:rsidRDefault="005772A9" w:rsidP="005772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7B2F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Departments/ services/ units of the participant that will contribute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9F6B030" w14:textId="4FCE673E" w:rsidR="00CF3656" w:rsidRPr="00A87B2F" w:rsidRDefault="005772A9" w:rsidP="005772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7B2F">
              <w:rPr>
                <w:rFonts w:ascii="Arial" w:hAnsi="Arial" w:cs="Arial"/>
                <w:b/>
                <w:sz w:val="20"/>
                <w:szCs w:val="20"/>
                <w:lang w:val="en-GB"/>
              </w:rPr>
              <w:t>In which role(s) will the participant contribute to the action? How does this serve the aim of the eligibility condition as outlined in topic conditions?</w:t>
            </w:r>
          </w:p>
        </w:tc>
      </w:tr>
      <w:tr w:rsidR="00CF3656" w14:paraId="043FE89C" w14:textId="77777777" w:rsidTr="00CF3656">
        <w:tc>
          <w:tcPr>
            <w:tcW w:w="2444" w:type="dxa"/>
          </w:tcPr>
          <w:p w14:paraId="5BB61A94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74268750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05220951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05CC28A5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3656" w14:paraId="623AEC01" w14:textId="77777777" w:rsidTr="00CF3656">
        <w:tc>
          <w:tcPr>
            <w:tcW w:w="2444" w:type="dxa"/>
          </w:tcPr>
          <w:p w14:paraId="22CB51A9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6D088194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7A600C04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51B9DC07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3656" w14:paraId="198A13BD" w14:textId="77777777" w:rsidTr="00CF3656">
        <w:tc>
          <w:tcPr>
            <w:tcW w:w="2444" w:type="dxa"/>
          </w:tcPr>
          <w:p w14:paraId="097CDF0C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16858C6E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1C690CDD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14:paraId="051F36E8" w14:textId="77777777" w:rsidR="00CF3656" w:rsidRPr="00A87B2F" w:rsidRDefault="00CF3656" w:rsidP="00CF36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839384B" w14:textId="77777777" w:rsidR="00CF3656" w:rsidRDefault="00CF3656" w:rsidP="00CF3656">
      <w:pPr>
        <w:jc w:val="center"/>
        <w:rPr>
          <w:lang w:val="en-GB"/>
        </w:rPr>
      </w:pPr>
    </w:p>
    <w:p w14:paraId="47778302" w14:textId="77777777" w:rsidR="0018198A" w:rsidRDefault="0018198A" w:rsidP="00CF3656">
      <w:pPr>
        <w:jc w:val="center"/>
        <w:rPr>
          <w:b/>
          <w:lang w:val="en-GB"/>
        </w:rPr>
      </w:pPr>
      <w:bookmarkStart w:id="1" w:name="_GoBack"/>
      <w:bookmarkEnd w:id="1"/>
      <w:r>
        <w:rPr>
          <w:b/>
          <w:lang w:val="en-GB"/>
        </w:rPr>
        <w:br w:type="page"/>
      </w: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18198A" w:rsidRPr="00110BC6" w14:paraId="797325D3" w14:textId="77777777" w:rsidTr="00515BE5">
        <w:tc>
          <w:tcPr>
            <w:tcW w:w="9606" w:type="dxa"/>
            <w:gridSpan w:val="3"/>
            <w:shd w:val="clear" w:color="auto" w:fill="auto"/>
            <w:vAlign w:val="center"/>
          </w:tcPr>
          <w:p w14:paraId="4EE9C68E" w14:textId="77777777" w:rsidR="0018198A" w:rsidRPr="00AD3A9B" w:rsidRDefault="0018198A" w:rsidP="00515BE5">
            <w:pPr>
              <w:spacing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73A00089">
              <w:rPr>
                <w:color w:val="4AA55B"/>
                <w:highlight w:val="yellow"/>
              </w:rPr>
              <w:br w:type="page"/>
            </w:r>
            <w:r w:rsidRPr="73A00089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2" w:name="_Toc498002775"/>
            <w:bookmarkEnd w:id="2"/>
          </w:p>
        </w:tc>
      </w:tr>
      <w:tr w:rsidR="0018198A" w:rsidRPr="00110BC6" w14:paraId="1ABAB6E9" w14:textId="77777777" w:rsidTr="00515BE5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517F139A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color w:val="4AA55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FCFD8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color w:val="4AA55B"/>
              </w:rPr>
            </w:pPr>
            <w:bookmarkStart w:id="3" w:name="_Toc498002776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3"/>
          </w:p>
        </w:tc>
        <w:tc>
          <w:tcPr>
            <w:tcW w:w="6804" w:type="dxa"/>
            <w:shd w:val="clear" w:color="auto" w:fill="auto"/>
            <w:vAlign w:val="center"/>
          </w:tcPr>
          <w:p w14:paraId="46753D3A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color w:val="4AA55B"/>
              </w:rPr>
            </w:pPr>
            <w:bookmarkStart w:id="4" w:name="_Toc498002777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4"/>
          </w:p>
        </w:tc>
      </w:tr>
      <w:tr w:rsidR="0018198A" w:rsidRPr="00110BC6" w14:paraId="63E595AE" w14:textId="77777777" w:rsidTr="00515BE5">
        <w:tc>
          <w:tcPr>
            <w:tcW w:w="1101" w:type="dxa"/>
            <w:shd w:val="clear" w:color="auto" w:fill="auto"/>
          </w:tcPr>
          <w:p w14:paraId="0807BE26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2C165F71" w14:textId="78F1C72A" w:rsidR="0018198A" w:rsidRPr="00110BC6" w:rsidRDefault="0018198A" w:rsidP="0018198A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5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02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06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.20</w:t>
            </w:r>
            <w:bookmarkEnd w:id="5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71584F42" w14:textId="77777777" w:rsidR="0018198A" w:rsidRPr="00110BC6" w:rsidRDefault="0018198A" w:rsidP="0018198A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9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 xml:space="preserve"> (new MFF)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bookmarkEnd w:id="6"/>
          </w:p>
        </w:tc>
      </w:tr>
      <w:tr w:rsidR="0018198A" w:rsidRPr="00110BC6" w14:paraId="5A1979D1" w14:textId="77777777" w:rsidTr="00515BE5">
        <w:tc>
          <w:tcPr>
            <w:tcW w:w="1101" w:type="dxa"/>
            <w:shd w:val="clear" w:color="auto" w:fill="auto"/>
          </w:tcPr>
          <w:p w14:paraId="79AC140B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89D00C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16FF457D" w14:textId="77777777" w:rsidR="0018198A" w:rsidRPr="00110BC6" w:rsidRDefault="0018198A" w:rsidP="00515BE5">
            <w:pPr>
              <w:spacing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18198A" w:rsidRPr="00110BC6" w14:paraId="0E95E723" w14:textId="77777777" w:rsidTr="00515BE5">
        <w:tc>
          <w:tcPr>
            <w:tcW w:w="1101" w:type="dxa"/>
            <w:shd w:val="clear" w:color="auto" w:fill="auto"/>
          </w:tcPr>
          <w:p w14:paraId="1E63239D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C5A0BF6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0589B29D" w14:textId="77777777" w:rsidR="0018198A" w:rsidRPr="00110BC6" w:rsidRDefault="0018198A" w:rsidP="00515BE5">
            <w:pPr>
              <w:spacing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18198A" w:rsidRPr="00110BC6" w14:paraId="59820490" w14:textId="77777777" w:rsidTr="00515BE5">
        <w:tc>
          <w:tcPr>
            <w:tcW w:w="1101" w:type="dxa"/>
            <w:shd w:val="clear" w:color="auto" w:fill="auto"/>
          </w:tcPr>
          <w:p w14:paraId="27D0E2BD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9728E8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9090142" w14:textId="77777777" w:rsidR="0018198A" w:rsidRPr="00110BC6" w:rsidRDefault="0018198A" w:rsidP="00515BE5">
            <w:pPr>
              <w:spacing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18198A" w:rsidRPr="00110BC6" w14:paraId="365C6DBC" w14:textId="77777777" w:rsidTr="00515BE5">
        <w:tc>
          <w:tcPr>
            <w:tcW w:w="1101" w:type="dxa"/>
            <w:shd w:val="clear" w:color="auto" w:fill="auto"/>
          </w:tcPr>
          <w:p w14:paraId="6BF5DC01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2060E72" w14:textId="77777777" w:rsidR="0018198A" w:rsidRPr="00110BC6" w:rsidRDefault="0018198A" w:rsidP="00515BE5">
            <w:pPr>
              <w:spacing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4D64FD76" w14:textId="77777777" w:rsidR="0018198A" w:rsidRPr="00110BC6" w:rsidRDefault="0018198A" w:rsidP="00515BE5">
            <w:pPr>
              <w:spacing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F13CAD7" w14:textId="2A6D8AEE" w:rsidR="00C30F62" w:rsidRPr="00C30F62" w:rsidRDefault="00C30F62" w:rsidP="00CF3656">
      <w:pPr>
        <w:jc w:val="center"/>
        <w:rPr>
          <w:b/>
          <w:lang w:val="en-GB"/>
        </w:rPr>
      </w:pPr>
    </w:p>
    <w:sectPr w:rsidR="00C30F62" w:rsidRPr="00C30F62" w:rsidSect="00CF36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3F42" w14:textId="77777777" w:rsidR="0095229E" w:rsidRDefault="0095229E">
      <w:r>
        <w:separator/>
      </w:r>
    </w:p>
  </w:endnote>
  <w:endnote w:type="continuationSeparator" w:id="0">
    <w:p w14:paraId="726BA1F0" w14:textId="77777777" w:rsidR="0095229E" w:rsidRDefault="0095229E">
      <w:r>
        <w:continuationSeparator/>
      </w:r>
    </w:p>
  </w:endnote>
  <w:endnote w:type="continuationNotice" w:id="1">
    <w:p w14:paraId="31A93A98" w14:textId="77777777" w:rsidR="0095229E" w:rsidRDefault="0095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 Square Sans Pro Light">
    <w:panose1 w:val="020B0506000000020004"/>
    <w:charset w:val="00"/>
    <w:family w:val="swiss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5FE9" w14:textId="77777777" w:rsidR="0018198A" w:rsidRDefault="00181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B591" w14:textId="1FA8E282" w:rsidR="00D042E1" w:rsidRPr="00CF3656" w:rsidRDefault="00D042E1" w:rsidP="00CF36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6C0D" w14:textId="77777777" w:rsidR="0018198A" w:rsidRDefault="0018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5707" w14:textId="77777777" w:rsidR="0095229E" w:rsidRDefault="0095229E">
      <w:r>
        <w:separator/>
      </w:r>
    </w:p>
  </w:footnote>
  <w:footnote w:type="continuationSeparator" w:id="0">
    <w:p w14:paraId="4F6C4E81" w14:textId="77777777" w:rsidR="0095229E" w:rsidRDefault="0095229E">
      <w:r>
        <w:continuationSeparator/>
      </w:r>
    </w:p>
  </w:footnote>
  <w:footnote w:type="continuationNotice" w:id="1">
    <w:p w14:paraId="24BD98D6" w14:textId="77777777" w:rsidR="0095229E" w:rsidRDefault="00952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88C8" w14:textId="77777777" w:rsidR="0018198A" w:rsidRDefault="00181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4B12" w14:textId="77777777" w:rsidR="00734BA7" w:rsidRPr="00F75490" w:rsidRDefault="00734BA7" w:rsidP="00734BA7">
    <w:pPr>
      <w:tabs>
        <w:tab w:val="center" w:pos="4536"/>
        <w:tab w:val="right" w:pos="9072"/>
      </w:tabs>
      <w:rPr>
        <w:rFonts w:ascii="Verdana" w:hAnsi="Verdana"/>
        <w:color w:val="7F7F7F"/>
        <w:sz w:val="16"/>
      </w:rPr>
    </w:pPr>
    <w:r w:rsidRPr="00F75490">
      <w:rPr>
        <w:rFonts w:ascii="Verdana" w:hAnsi="Verdana"/>
        <w:color w:val="7F7F7F"/>
        <w:sz w:val="16"/>
      </w:rPr>
      <w:t>Call: [</w:t>
    </w:r>
    <w:r w:rsidRPr="00F75490">
      <w:rPr>
        <w:rFonts w:ascii="Verdana" w:hAnsi="Verdana"/>
        <w:color w:val="7F7F7F"/>
        <w:sz w:val="16"/>
        <w:highlight w:val="yellow"/>
      </w:rPr>
      <w:t>insert call identifier</w:t>
    </w:r>
    <w:r w:rsidRPr="00F75490">
      <w:rPr>
        <w:rFonts w:ascii="Verdana" w:hAnsi="Verdana"/>
        <w:color w:val="7F7F7F"/>
        <w:sz w:val="16"/>
      </w:rPr>
      <w:t xml:space="preserve">] </w:t>
    </w:r>
    <w:r w:rsidRPr="00F75490">
      <w:rPr>
        <w:rFonts w:ascii="Verdana" w:hAnsi="Verdana"/>
        <w:color w:val="7F7F7F"/>
        <w:sz w:val="16"/>
        <w:szCs w:val="18"/>
      </w:rPr>
      <w:t>— [</w:t>
    </w:r>
    <w:r w:rsidRPr="00F75490">
      <w:rPr>
        <w:rFonts w:ascii="Verdana" w:hAnsi="Verdana"/>
        <w:color w:val="7F7F7F"/>
        <w:sz w:val="16"/>
        <w:szCs w:val="18"/>
        <w:highlight w:val="yellow"/>
      </w:rPr>
      <w:t>insert call name</w:t>
    </w:r>
    <w:r w:rsidRPr="00F75490">
      <w:rPr>
        <w:rFonts w:ascii="Verdana" w:hAnsi="Verdana"/>
        <w:color w:val="7F7F7F"/>
        <w:sz w:val="16"/>
        <w:szCs w:val="18"/>
      </w:rPr>
      <w:t>]</w:t>
    </w:r>
  </w:p>
  <w:p w14:paraId="55E69474" w14:textId="336F194F" w:rsidR="000A2A8A" w:rsidRPr="00F75490" w:rsidRDefault="00734BA7" w:rsidP="00734BA7">
    <w:pPr>
      <w:jc w:val="right"/>
      <w:rPr>
        <w:rFonts w:ascii="Verdana" w:hAnsi="Verdana"/>
        <w:color w:val="7F7F7F"/>
      </w:rPr>
    </w:pPr>
    <w:r w:rsidRPr="00F75490">
      <w:rPr>
        <w:rFonts w:ascii="Verdana" w:hAnsi="Verdana"/>
        <w:color w:val="7F7F7F"/>
        <w:sz w:val="16"/>
      </w:rPr>
      <w:tab/>
    </w:r>
    <w:r w:rsidRPr="00F75490">
      <w:rPr>
        <w:rFonts w:ascii="Verdana" w:hAnsi="Verdana"/>
        <w:color w:val="7F7F7F"/>
        <w:sz w:val="16"/>
        <w:lang w:val="en-GB"/>
      </w:rPr>
      <w:t xml:space="preserve">EU Grants: </w:t>
    </w:r>
    <w:r w:rsidR="0018198A">
      <w:rPr>
        <w:rFonts w:ascii="Verdana" w:hAnsi="Verdana"/>
        <w:color w:val="7F7F7F"/>
        <w:sz w:val="16"/>
        <w:lang w:val="en-GB"/>
      </w:rPr>
      <w:t>Eligibility info about practitioners</w:t>
    </w:r>
    <w:r w:rsidR="00CF3656">
      <w:rPr>
        <w:rFonts w:ascii="Verdana" w:hAnsi="Verdana" w:cs="Arial"/>
        <w:color w:val="7F7F7F"/>
        <w:sz w:val="16"/>
        <w:szCs w:val="16"/>
      </w:rPr>
      <w:t xml:space="preserve"> (HE)</w:t>
    </w:r>
    <w:r w:rsidRPr="00F75490">
      <w:rPr>
        <w:rFonts w:ascii="Verdana" w:hAnsi="Verdana"/>
        <w:color w:val="7F7F7F"/>
        <w:sz w:val="16"/>
        <w:lang w:val="en-GB"/>
      </w:rPr>
      <w:t xml:space="preserve">: V1.0 – </w:t>
    </w:r>
    <w:r w:rsidR="0018198A">
      <w:rPr>
        <w:rFonts w:ascii="Verdana" w:hAnsi="Verdana"/>
        <w:color w:val="7F7F7F"/>
        <w:sz w:val="16"/>
        <w:lang w:val="en-GB"/>
      </w:rPr>
      <w:t>02</w:t>
    </w:r>
    <w:r w:rsidRPr="00F75490">
      <w:rPr>
        <w:rFonts w:ascii="Verdana" w:hAnsi="Verdana"/>
        <w:color w:val="7F7F7F"/>
        <w:sz w:val="16"/>
        <w:lang w:val="en-GB"/>
      </w:rPr>
      <w:t>.</w:t>
    </w:r>
    <w:r w:rsidR="0018198A">
      <w:rPr>
        <w:rFonts w:ascii="Verdana" w:hAnsi="Verdana"/>
        <w:color w:val="7F7F7F"/>
        <w:sz w:val="16"/>
        <w:lang w:val="en-GB"/>
      </w:rPr>
      <w:t>06</w:t>
    </w:r>
    <w:r w:rsidRPr="00F75490">
      <w:rPr>
        <w:rFonts w:ascii="Verdana" w:hAnsi="Verdana"/>
        <w:color w:val="7F7F7F"/>
        <w:sz w:val="16"/>
        <w:lang w:val="en-GB"/>
      </w:rPr>
      <w:t>.</w:t>
    </w:r>
    <w:r w:rsidR="0018198A">
      <w:rPr>
        <w:rFonts w:ascii="Verdana" w:hAnsi="Verdana"/>
        <w:color w:val="7F7F7F"/>
        <w:sz w:val="16"/>
        <w:lang w:val="en-GB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6ABC" w14:textId="77777777" w:rsidR="0018198A" w:rsidRDefault="0018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;visibility:visibl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pStyle w:val="Heading9"/>
      <w:lvlText w:val=""/>
      <w:lvlJc w:val="left"/>
      <w:rPr>
        <w:rFonts w:cs="Times New Roman"/>
      </w:rPr>
    </w:lvl>
  </w:abstractNum>
  <w:abstractNum w:abstractNumId="1" w15:restartNumberingAfterBreak="0">
    <w:nsid w:val="0AFE6B7C"/>
    <w:multiLevelType w:val="multilevel"/>
    <w:tmpl w:val="9B048B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2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3" w15:restartNumberingAfterBreak="0">
    <w:nsid w:val="0E464026"/>
    <w:multiLevelType w:val="hybridMultilevel"/>
    <w:tmpl w:val="730C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630"/>
    <w:multiLevelType w:val="hybridMultilevel"/>
    <w:tmpl w:val="3E360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35C83"/>
    <w:multiLevelType w:val="hybridMultilevel"/>
    <w:tmpl w:val="91EEF190"/>
    <w:lvl w:ilvl="0" w:tplc="962E0F02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B0D09D5A">
      <w:numFmt w:val="bullet"/>
      <w:lvlText w:val="•"/>
      <w:lvlJc w:val="left"/>
      <w:pPr>
        <w:ind w:left="219" w:hanging="690"/>
      </w:pPr>
      <w:rPr>
        <w:rFonts w:ascii="Calibri" w:eastAsia="Calibri" w:hAnsi="Calibri" w:cs="Calibri" w:hint="default"/>
      </w:rPr>
    </w:lvl>
    <w:lvl w:ilvl="2" w:tplc="ED4E8590">
      <w:start w:val="1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hAnsi="Symbol" w:hint="default"/>
      </w:rPr>
    </w:lvl>
    <w:lvl w:ilvl="3" w:tplc="54B86E6C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4" w:tplc="B62C29CE">
      <w:start w:val="1"/>
      <w:numFmt w:val="bullet"/>
      <w:lvlText w:val="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5" w:tplc="1304E190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6" w:tplc="E37E06BA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7" w:tplc="4A483FDE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8" w:tplc="AF724042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</w:abstractNum>
  <w:abstractNum w:abstractNumId="6" w15:restartNumberingAfterBreak="0">
    <w:nsid w:val="1DB27989"/>
    <w:multiLevelType w:val="hybridMultilevel"/>
    <w:tmpl w:val="7E4CCE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71077E"/>
    <w:multiLevelType w:val="hybridMultilevel"/>
    <w:tmpl w:val="4CBC527C"/>
    <w:lvl w:ilvl="0" w:tplc="0B98424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CF7CEF"/>
    <w:multiLevelType w:val="hybridMultilevel"/>
    <w:tmpl w:val="EB76AF4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982598"/>
    <w:multiLevelType w:val="hybridMultilevel"/>
    <w:tmpl w:val="38D0F2B2"/>
    <w:lvl w:ilvl="0" w:tplc="2E6665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B98424C">
      <w:start w:val="1"/>
      <w:numFmt w:val="bullet"/>
      <w:lvlText w:val="–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507399"/>
    <w:multiLevelType w:val="hybridMultilevel"/>
    <w:tmpl w:val="0F32374E"/>
    <w:lvl w:ilvl="0" w:tplc="7F4C159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3AFF"/>
    <w:multiLevelType w:val="hybridMultilevel"/>
    <w:tmpl w:val="0BB6A1DE"/>
    <w:lvl w:ilvl="0" w:tplc="27160252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FA3A33"/>
    <w:multiLevelType w:val="hybridMultilevel"/>
    <w:tmpl w:val="EB76AF4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5067399"/>
    <w:multiLevelType w:val="hybridMultilevel"/>
    <w:tmpl w:val="F3EEB44E"/>
    <w:lvl w:ilvl="0" w:tplc="4A30A40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20DF"/>
    <w:multiLevelType w:val="hybridMultilevel"/>
    <w:tmpl w:val="CD3AE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8699C"/>
    <w:multiLevelType w:val="hybridMultilevel"/>
    <w:tmpl w:val="8E3C39CA"/>
    <w:lvl w:ilvl="0" w:tplc="4D50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598C"/>
    <w:multiLevelType w:val="hybridMultilevel"/>
    <w:tmpl w:val="53C066F2"/>
    <w:lvl w:ilvl="0" w:tplc="F8988A88">
      <w:start w:val="1"/>
      <w:numFmt w:val="bullet"/>
      <w:lvlText w:val=""/>
      <w:lvlPicBulletId w:val="0"/>
      <w:lvlJc w:val="left"/>
      <w:pPr>
        <w:ind w:left="17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7" w15:restartNumberingAfterBreak="0">
    <w:nsid w:val="420D3041"/>
    <w:multiLevelType w:val="hybridMultilevel"/>
    <w:tmpl w:val="D00CEF78"/>
    <w:lvl w:ilvl="0" w:tplc="08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45A33B18"/>
    <w:multiLevelType w:val="hybridMultilevel"/>
    <w:tmpl w:val="B63211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7C26"/>
    <w:multiLevelType w:val="hybridMultilevel"/>
    <w:tmpl w:val="194CF56E"/>
    <w:lvl w:ilvl="0" w:tplc="F8988A8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1F1521A"/>
    <w:multiLevelType w:val="multilevel"/>
    <w:tmpl w:val="D69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AC31BE"/>
    <w:multiLevelType w:val="multilevel"/>
    <w:tmpl w:val="3CE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252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8F799E"/>
    <w:multiLevelType w:val="multilevel"/>
    <w:tmpl w:val="04FC8F94"/>
    <w:name w:val="List Number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F963CDA"/>
    <w:multiLevelType w:val="hybridMultilevel"/>
    <w:tmpl w:val="C1E4E34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2F63C47"/>
    <w:multiLevelType w:val="hybridMultilevel"/>
    <w:tmpl w:val="99A83C84"/>
    <w:lvl w:ilvl="0" w:tplc="D700D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A3BB7"/>
    <w:multiLevelType w:val="hybridMultilevel"/>
    <w:tmpl w:val="54FEE8C6"/>
    <w:lvl w:ilvl="0" w:tplc="08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FB71D4C"/>
    <w:multiLevelType w:val="hybridMultilevel"/>
    <w:tmpl w:val="C026EBE2"/>
    <w:lvl w:ilvl="0" w:tplc="F8988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AC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E8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9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A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0E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ED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27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1D7412"/>
    <w:multiLevelType w:val="hybridMultilevel"/>
    <w:tmpl w:val="731EE5B6"/>
    <w:lvl w:ilvl="0" w:tplc="F8988A8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736B"/>
    <w:multiLevelType w:val="hybridMultilevel"/>
    <w:tmpl w:val="62D06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BB22A8"/>
    <w:multiLevelType w:val="hybridMultilevel"/>
    <w:tmpl w:val="2A30C7B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F43B0"/>
    <w:multiLevelType w:val="hybridMultilevel"/>
    <w:tmpl w:val="108E74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F17C1"/>
    <w:multiLevelType w:val="hybridMultilevel"/>
    <w:tmpl w:val="B7502AD0"/>
    <w:lvl w:ilvl="0" w:tplc="0C8A50FC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4244B1C0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B2A035F8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E8081CE4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6AE6232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A838D902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E004950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25BC18F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1ABE430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35" w15:restartNumberingAfterBreak="0">
    <w:nsid w:val="7F3E3B05"/>
    <w:multiLevelType w:val="hybridMultilevel"/>
    <w:tmpl w:val="C1E4E34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30"/>
  </w:num>
  <w:num w:numId="4">
    <w:abstractNumId w:val="22"/>
  </w:num>
  <w:num w:numId="5">
    <w:abstractNumId w:val="21"/>
  </w:num>
  <w:num w:numId="6">
    <w:abstractNumId w:val="28"/>
  </w:num>
  <w:num w:numId="7">
    <w:abstractNumId w:val="14"/>
  </w:num>
  <w:num w:numId="8">
    <w:abstractNumId w:val="4"/>
  </w:num>
  <w:num w:numId="9">
    <w:abstractNumId w:val="31"/>
  </w:num>
  <w:num w:numId="10">
    <w:abstractNumId w:val="6"/>
  </w:num>
  <w:num w:numId="11">
    <w:abstractNumId w:val="27"/>
  </w:num>
  <w:num w:numId="12">
    <w:abstractNumId w:val="7"/>
  </w:num>
  <w:num w:numId="13">
    <w:abstractNumId w:val="15"/>
  </w:num>
  <w:num w:numId="14">
    <w:abstractNumId w:val="5"/>
  </w:num>
  <w:num w:numId="15">
    <w:abstractNumId w:val="32"/>
  </w:num>
  <w:num w:numId="16">
    <w:abstractNumId w:val="34"/>
  </w:num>
  <w:num w:numId="17">
    <w:abstractNumId w:val="0"/>
  </w:num>
  <w:num w:numId="18">
    <w:abstractNumId w:val="20"/>
  </w:num>
  <w:num w:numId="19">
    <w:abstractNumId w:val="2"/>
  </w:num>
  <w:num w:numId="20">
    <w:abstractNumId w:val="23"/>
  </w:num>
  <w:num w:numId="21">
    <w:abstractNumId w:val="11"/>
  </w:num>
  <w:num w:numId="22">
    <w:abstractNumId w:val="19"/>
  </w:num>
  <w:num w:numId="23">
    <w:abstractNumId w:val="35"/>
  </w:num>
  <w:num w:numId="24">
    <w:abstractNumId w:val="12"/>
  </w:num>
  <w:num w:numId="25">
    <w:abstractNumId w:val="24"/>
  </w:num>
  <w:num w:numId="26">
    <w:abstractNumId w:val="8"/>
  </w:num>
  <w:num w:numId="27">
    <w:abstractNumId w:val="26"/>
  </w:num>
  <w:num w:numId="28">
    <w:abstractNumId w:val="10"/>
  </w:num>
  <w:num w:numId="29">
    <w:abstractNumId w:val="16"/>
  </w:num>
  <w:num w:numId="30">
    <w:abstractNumId w:val="25"/>
  </w:num>
  <w:num w:numId="31">
    <w:abstractNumId w:val="13"/>
  </w:num>
  <w:num w:numId="32">
    <w:abstractNumId w:val="1"/>
  </w:num>
  <w:num w:numId="33">
    <w:abstractNumId w:val="33"/>
  </w:num>
  <w:num w:numId="34">
    <w:abstractNumId w:val="29"/>
  </w:num>
  <w:num w:numId="35">
    <w:abstractNumId w:val="18"/>
  </w:num>
  <w:num w:numId="3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1c5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A93C36"/>
    <w:rsid w:val="000005BD"/>
    <w:rsid w:val="00001E80"/>
    <w:rsid w:val="000029EA"/>
    <w:rsid w:val="00002AEC"/>
    <w:rsid w:val="00003B51"/>
    <w:rsid w:val="00003E0D"/>
    <w:rsid w:val="00005D8B"/>
    <w:rsid w:val="0000760B"/>
    <w:rsid w:val="00007D01"/>
    <w:rsid w:val="00010539"/>
    <w:rsid w:val="00014920"/>
    <w:rsid w:val="00015481"/>
    <w:rsid w:val="00016282"/>
    <w:rsid w:val="00017546"/>
    <w:rsid w:val="000176B3"/>
    <w:rsid w:val="00020311"/>
    <w:rsid w:val="00021EBA"/>
    <w:rsid w:val="00021F02"/>
    <w:rsid w:val="000226EC"/>
    <w:rsid w:val="00023C27"/>
    <w:rsid w:val="00023D9E"/>
    <w:rsid w:val="00025A50"/>
    <w:rsid w:val="00025FA5"/>
    <w:rsid w:val="00027EA2"/>
    <w:rsid w:val="00031435"/>
    <w:rsid w:val="00031D4C"/>
    <w:rsid w:val="00032BD7"/>
    <w:rsid w:val="00032C2B"/>
    <w:rsid w:val="0003559D"/>
    <w:rsid w:val="00047869"/>
    <w:rsid w:val="0005009F"/>
    <w:rsid w:val="0005147E"/>
    <w:rsid w:val="000514B2"/>
    <w:rsid w:val="00053F99"/>
    <w:rsid w:val="0006372F"/>
    <w:rsid w:val="000716E9"/>
    <w:rsid w:val="00073A9B"/>
    <w:rsid w:val="0007572B"/>
    <w:rsid w:val="000810FB"/>
    <w:rsid w:val="000837C4"/>
    <w:rsid w:val="00083CCF"/>
    <w:rsid w:val="000846D1"/>
    <w:rsid w:val="0008484B"/>
    <w:rsid w:val="00085FD4"/>
    <w:rsid w:val="00086F46"/>
    <w:rsid w:val="00087861"/>
    <w:rsid w:val="00090977"/>
    <w:rsid w:val="00091B2D"/>
    <w:rsid w:val="0009217E"/>
    <w:rsid w:val="000921C4"/>
    <w:rsid w:val="000A1D85"/>
    <w:rsid w:val="000A1F97"/>
    <w:rsid w:val="000A224E"/>
    <w:rsid w:val="000A2A8A"/>
    <w:rsid w:val="000A3704"/>
    <w:rsid w:val="000A697F"/>
    <w:rsid w:val="000B0534"/>
    <w:rsid w:val="000B0EC8"/>
    <w:rsid w:val="000B3EF3"/>
    <w:rsid w:val="000B44B3"/>
    <w:rsid w:val="000B7316"/>
    <w:rsid w:val="000B79F2"/>
    <w:rsid w:val="000C205E"/>
    <w:rsid w:val="000C29B7"/>
    <w:rsid w:val="000C5ABF"/>
    <w:rsid w:val="000C5F31"/>
    <w:rsid w:val="000C6F37"/>
    <w:rsid w:val="000D0907"/>
    <w:rsid w:val="000D1E96"/>
    <w:rsid w:val="000D20CB"/>
    <w:rsid w:val="000D4494"/>
    <w:rsid w:val="000D69E2"/>
    <w:rsid w:val="000E1A37"/>
    <w:rsid w:val="000E2713"/>
    <w:rsid w:val="000E3F72"/>
    <w:rsid w:val="000E4937"/>
    <w:rsid w:val="000E53AD"/>
    <w:rsid w:val="000E5D4D"/>
    <w:rsid w:val="000E6203"/>
    <w:rsid w:val="000F31AB"/>
    <w:rsid w:val="000F332E"/>
    <w:rsid w:val="000F46F8"/>
    <w:rsid w:val="000F4F1C"/>
    <w:rsid w:val="000F51FC"/>
    <w:rsid w:val="000F7398"/>
    <w:rsid w:val="000F7B5F"/>
    <w:rsid w:val="000F7C57"/>
    <w:rsid w:val="00101252"/>
    <w:rsid w:val="00105699"/>
    <w:rsid w:val="0011206D"/>
    <w:rsid w:val="00112F1A"/>
    <w:rsid w:val="001150E8"/>
    <w:rsid w:val="00115255"/>
    <w:rsid w:val="00115A12"/>
    <w:rsid w:val="0012059D"/>
    <w:rsid w:val="00121C06"/>
    <w:rsid w:val="00122646"/>
    <w:rsid w:val="001234A6"/>
    <w:rsid w:val="001268A8"/>
    <w:rsid w:val="00127071"/>
    <w:rsid w:val="00127E55"/>
    <w:rsid w:val="00130965"/>
    <w:rsid w:val="00132E95"/>
    <w:rsid w:val="0013304E"/>
    <w:rsid w:val="001338EA"/>
    <w:rsid w:val="00133951"/>
    <w:rsid w:val="00133DAF"/>
    <w:rsid w:val="0014152D"/>
    <w:rsid w:val="00143427"/>
    <w:rsid w:val="001455D6"/>
    <w:rsid w:val="0014604A"/>
    <w:rsid w:val="00150849"/>
    <w:rsid w:val="00150BB8"/>
    <w:rsid w:val="001537AE"/>
    <w:rsid w:val="00153966"/>
    <w:rsid w:val="00156FE1"/>
    <w:rsid w:val="0015776D"/>
    <w:rsid w:val="00157B56"/>
    <w:rsid w:val="00160813"/>
    <w:rsid w:val="001630BE"/>
    <w:rsid w:val="00163F3B"/>
    <w:rsid w:val="00167FAB"/>
    <w:rsid w:val="00173DFF"/>
    <w:rsid w:val="00174AF7"/>
    <w:rsid w:val="00175D9C"/>
    <w:rsid w:val="00180FB4"/>
    <w:rsid w:val="0018198A"/>
    <w:rsid w:val="00182292"/>
    <w:rsid w:val="001830A0"/>
    <w:rsid w:val="0018388C"/>
    <w:rsid w:val="001853DC"/>
    <w:rsid w:val="00186089"/>
    <w:rsid w:val="00186717"/>
    <w:rsid w:val="00190131"/>
    <w:rsid w:val="0019085E"/>
    <w:rsid w:val="00191560"/>
    <w:rsid w:val="00191706"/>
    <w:rsid w:val="001922F1"/>
    <w:rsid w:val="00193214"/>
    <w:rsid w:val="00193888"/>
    <w:rsid w:val="001950CA"/>
    <w:rsid w:val="00196344"/>
    <w:rsid w:val="001A1AFF"/>
    <w:rsid w:val="001A2504"/>
    <w:rsid w:val="001A31C0"/>
    <w:rsid w:val="001A6698"/>
    <w:rsid w:val="001A7C46"/>
    <w:rsid w:val="001B1009"/>
    <w:rsid w:val="001B1B71"/>
    <w:rsid w:val="001B1C85"/>
    <w:rsid w:val="001B27BF"/>
    <w:rsid w:val="001B40DF"/>
    <w:rsid w:val="001B456C"/>
    <w:rsid w:val="001B48BA"/>
    <w:rsid w:val="001B4C3E"/>
    <w:rsid w:val="001B544E"/>
    <w:rsid w:val="001B5DA0"/>
    <w:rsid w:val="001B5EF7"/>
    <w:rsid w:val="001B627E"/>
    <w:rsid w:val="001B7347"/>
    <w:rsid w:val="001B739E"/>
    <w:rsid w:val="001C13CA"/>
    <w:rsid w:val="001C4076"/>
    <w:rsid w:val="001C5D12"/>
    <w:rsid w:val="001C6E6F"/>
    <w:rsid w:val="001C7158"/>
    <w:rsid w:val="001D016C"/>
    <w:rsid w:val="001D0C32"/>
    <w:rsid w:val="001D11BF"/>
    <w:rsid w:val="001D2DA1"/>
    <w:rsid w:val="001D5748"/>
    <w:rsid w:val="001D708B"/>
    <w:rsid w:val="001E0D01"/>
    <w:rsid w:val="001E3876"/>
    <w:rsid w:val="001E4451"/>
    <w:rsid w:val="001E601F"/>
    <w:rsid w:val="001F229E"/>
    <w:rsid w:val="001F2584"/>
    <w:rsid w:val="001F36FE"/>
    <w:rsid w:val="001F443A"/>
    <w:rsid w:val="001F64FB"/>
    <w:rsid w:val="001F78B6"/>
    <w:rsid w:val="001F7B80"/>
    <w:rsid w:val="0020080D"/>
    <w:rsid w:val="002024E7"/>
    <w:rsid w:val="00203320"/>
    <w:rsid w:val="00204E42"/>
    <w:rsid w:val="00204E91"/>
    <w:rsid w:val="00207072"/>
    <w:rsid w:val="00210D19"/>
    <w:rsid w:val="0021150F"/>
    <w:rsid w:val="00211D73"/>
    <w:rsid w:val="002133E7"/>
    <w:rsid w:val="0021341A"/>
    <w:rsid w:val="00216810"/>
    <w:rsid w:val="00217E68"/>
    <w:rsid w:val="00222DD8"/>
    <w:rsid w:val="0022448A"/>
    <w:rsid w:val="0022625C"/>
    <w:rsid w:val="0022741A"/>
    <w:rsid w:val="00230270"/>
    <w:rsid w:val="00230EB5"/>
    <w:rsid w:val="00233111"/>
    <w:rsid w:val="00233190"/>
    <w:rsid w:val="00233DDA"/>
    <w:rsid w:val="00234BAA"/>
    <w:rsid w:val="002369C2"/>
    <w:rsid w:val="002406CE"/>
    <w:rsid w:val="0024096E"/>
    <w:rsid w:val="0024226D"/>
    <w:rsid w:val="00242D70"/>
    <w:rsid w:val="00243E7D"/>
    <w:rsid w:val="002450D1"/>
    <w:rsid w:val="00245BBD"/>
    <w:rsid w:val="002460E9"/>
    <w:rsid w:val="00246148"/>
    <w:rsid w:val="002471D0"/>
    <w:rsid w:val="0025024F"/>
    <w:rsid w:val="002539E8"/>
    <w:rsid w:val="00254981"/>
    <w:rsid w:val="00257308"/>
    <w:rsid w:val="00257A8E"/>
    <w:rsid w:val="00262227"/>
    <w:rsid w:val="0026270A"/>
    <w:rsid w:val="00263B3A"/>
    <w:rsid w:val="00263FDA"/>
    <w:rsid w:val="00264345"/>
    <w:rsid w:val="00264D03"/>
    <w:rsid w:val="00265261"/>
    <w:rsid w:val="00266611"/>
    <w:rsid w:val="00267508"/>
    <w:rsid w:val="00270F87"/>
    <w:rsid w:val="00272C90"/>
    <w:rsid w:val="00272DF6"/>
    <w:rsid w:val="00277BA6"/>
    <w:rsid w:val="00277F51"/>
    <w:rsid w:val="00282029"/>
    <w:rsid w:val="002821AF"/>
    <w:rsid w:val="0028328B"/>
    <w:rsid w:val="002864DC"/>
    <w:rsid w:val="00286E2D"/>
    <w:rsid w:val="00286FF1"/>
    <w:rsid w:val="002901EC"/>
    <w:rsid w:val="002927C5"/>
    <w:rsid w:val="00295F74"/>
    <w:rsid w:val="0029610A"/>
    <w:rsid w:val="00296FBD"/>
    <w:rsid w:val="002A0E2C"/>
    <w:rsid w:val="002A2180"/>
    <w:rsid w:val="002A3739"/>
    <w:rsid w:val="002A44AB"/>
    <w:rsid w:val="002A546B"/>
    <w:rsid w:val="002A6CAA"/>
    <w:rsid w:val="002B140A"/>
    <w:rsid w:val="002B15D6"/>
    <w:rsid w:val="002B15DA"/>
    <w:rsid w:val="002B17F3"/>
    <w:rsid w:val="002B3F9C"/>
    <w:rsid w:val="002B476C"/>
    <w:rsid w:val="002B4FD1"/>
    <w:rsid w:val="002B5A99"/>
    <w:rsid w:val="002B6F50"/>
    <w:rsid w:val="002C1990"/>
    <w:rsid w:val="002C1CFF"/>
    <w:rsid w:val="002C28F2"/>
    <w:rsid w:val="002C3685"/>
    <w:rsid w:val="002C56FA"/>
    <w:rsid w:val="002C5B05"/>
    <w:rsid w:val="002C62D6"/>
    <w:rsid w:val="002C6C57"/>
    <w:rsid w:val="002D1094"/>
    <w:rsid w:val="002D13ED"/>
    <w:rsid w:val="002D16CE"/>
    <w:rsid w:val="002D3D0F"/>
    <w:rsid w:val="002D5560"/>
    <w:rsid w:val="002D63AF"/>
    <w:rsid w:val="002D70A9"/>
    <w:rsid w:val="002D74CE"/>
    <w:rsid w:val="002E0A1E"/>
    <w:rsid w:val="002E1EA1"/>
    <w:rsid w:val="002E2115"/>
    <w:rsid w:val="002E558D"/>
    <w:rsid w:val="002E568E"/>
    <w:rsid w:val="002E724C"/>
    <w:rsid w:val="002F1278"/>
    <w:rsid w:val="002F242E"/>
    <w:rsid w:val="002F2E57"/>
    <w:rsid w:val="002F6F33"/>
    <w:rsid w:val="002F7282"/>
    <w:rsid w:val="002F7C28"/>
    <w:rsid w:val="0030033E"/>
    <w:rsid w:val="00300884"/>
    <w:rsid w:val="00300A92"/>
    <w:rsid w:val="003029D4"/>
    <w:rsid w:val="00304AFE"/>
    <w:rsid w:val="00306BBB"/>
    <w:rsid w:val="003108B1"/>
    <w:rsid w:val="00311528"/>
    <w:rsid w:val="00313CAD"/>
    <w:rsid w:val="003143B7"/>
    <w:rsid w:val="0031592C"/>
    <w:rsid w:val="00315BE5"/>
    <w:rsid w:val="00316655"/>
    <w:rsid w:val="00317037"/>
    <w:rsid w:val="00320313"/>
    <w:rsid w:val="003212E0"/>
    <w:rsid w:val="003224DA"/>
    <w:rsid w:val="003226E6"/>
    <w:rsid w:val="00322D2E"/>
    <w:rsid w:val="003231BB"/>
    <w:rsid w:val="00324369"/>
    <w:rsid w:val="00324850"/>
    <w:rsid w:val="00324CDE"/>
    <w:rsid w:val="00325572"/>
    <w:rsid w:val="00327BC2"/>
    <w:rsid w:val="00330045"/>
    <w:rsid w:val="00332758"/>
    <w:rsid w:val="00334A2B"/>
    <w:rsid w:val="00335A04"/>
    <w:rsid w:val="00337A1A"/>
    <w:rsid w:val="0034261D"/>
    <w:rsid w:val="00342BB7"/>
    <w:rsid w:val="00344360"/>
    <w:rsid w:val="00344AD6"/>
    <w:rsid w:val="0034511C"/>
    <w:rsid w:val="003462BA"/>
    <w:rsid w:val="0035306A"/>
    <w:rsid w:val="00355AD0"/>
    <w:rsid w:val="00355BB0"/>
    <w:rsid w:val="00355C57"/>
    <w:rsid w:val="00357662"/>
    <w:rsid w:val="00360147"/>
    <w:rsid w:val="00361819"/>
    <w:rsid w:val="00364D0C"/>
    <w:rsid w:val="003664C9"/>
    <w:rsid w:val="00370317"/>
    <w:rsid w:val="003708E3"/>
    <w:rsid w:val="003738B1"/>
    <w:rsid w:val="00373969"/>
    <w:rsid w:val="00374457"/>
    <w:rsid w:val="0037724D"/>
    <w:rsid w:val="0038055E"/>
    <w:rsid w:val="003808E0"/>
    <w:rsid w:val="00381954"/>
    <w:rsid w:val="00382DE5"/>
    <w:rsid w:val="003833F2"/>
    <w:rsid w:val="00383D24"/>
    <w:rsid w:val="003842E1"/>
    <w:rsid w:val="003862BC"/>
    <w:rsid w:val="00386545"/>
    <w:rsid w:val="0038787D"/>
    <w:rsid w:val="00391DC0"/>
    <w:rsid w:val="00391EF4"/>
    <w:rsid w:val="00392B22"/>
    <w:rsid w:val="00392EF3"/>
    <w:rsid w:val="00393B76"/>
    <w:rsid w:val="00397570"/>
    <w:rsid w:val="00397F0C"/>
    <w:rsid w:val="003A20E7"/>
    <w:rsid w:val="003A3444"/>
    <w:rsid w:val="003A3D5C"/>
    <w:rsid w:val="003A3EB7"/>
    <w:rsid w:val="003A44C8"/>
    <w:rsid w:val="003A51AC"/>
    <w:rsid w:val="003A51AE"/>
    <w:rsid w:val="003A55B4"/>
    <w:rsid w:val="003A5C3F"/>
    <w:rsid w:val="003A7F67"/>
    <w:rsid w:val="003B0503"/>
    <w:rsid w:val="003B3F00"/>
    <w:rsid w:val="003B677B"/>
    <w:rsid w:val="003B76DB"/>
    <w:rsid w:val="003C3655"/>
    <w:rsid w:val="003C5123"/>
    <w:rsid w:val="003C7962"/>
    <w:rsid w:val="003D09BA"/>
    <w:rsid w:val="003D10A5"/>
    <w:rsid w:val="003D4FF7"/>
    <w:rsid w:val="003D7102"/>
    <w:rsid w:val="003E2626"/>
    <w:rsid w:val="003E707E"/>
    <w:rsid w:val="003E7330"/>
    <w:rsid w:val="003F1E11"/>
    <w:rsid w:val="003F3646"/>
    <w:rsid w:val="003F5888"/>
    <w:rsid w:val="003F5A18"/>
    <w:rsid w:val="003F5D0C"/>
    <w:rsid w:val="003F6E7B"/>
    <w:rsid w:val="003F7AC7"/>
    <w:rsid w:val="00400050"/>
    <w:rsid w:val="004003B2"/>
    <w:rsid w:val="00401133"/>
    <w:rsid w:val="004045F3"/>
    <w:rsid w:val="00407CA5"/>
    <w:rsid w:val="00411A45"/>
    <w:rsid w:val="00411A9B"/>
    <w:rsid w:val="0041228F"/>
    <w:rsid w:val="0041414E"/>
    <w:rsid w:val="00414737"/>
    <w:rsid w:val="00416450"/>
    <w:rsid w:val="004168F1"/>
    <w:rsid w:val="0042074C"/>
    <w:rsid w:val="00421F9B"/>
    <w:rsid w:val="004271DB"/>
    <w:rsid w:val="0043082A"/>
    <w:rsid w:val="00433058"/>
    <w:rsid w:val="00433BFD"/>
    <w:rsid w:val="0043591E"/>
    <w:rsid w:val="00435A34"/>
    <w:rsid w:val="00436346"/>
    <w:rsid w:val="00437BDD"/>
    <w:rsid w:val="00443111"/>
    <w:rsid w:val="00444B6A"/>
    <w:rsid w:val="004518F5"/>
    <w:rsid w:val="00451A46"/>
    <w:rsid w:val="00455D78"/>
    <w:rsid w:val="00455D96"/>
    <w:rsid w:val="004571CE"/>
    <w:rsid w:val="00460090"/>
    <w:rsid w:val="00460793"/>
    <w:rsid w:val="00460A3D"/>
    <w:rsid w:val="00461763"/>
    <w:rsid w:val="004634F2"/>
    <w:rsid w:val="00465482"/>
    <w:rsid w:val="00465D1E"/>
    <w:rsid w:val="00465FE2"/>
    <w:rsid w:val="004718E4"/>
    <w:rsid w:val="004719C9"/>
    <w:rsid w:val="00472203"/>
    <w:rsid w:val="0047371F"/>
    <w:rsid w:val="00473977"/>
    <w:rsid w:val="00473B8A"/>
    <w:rsid w:val="00474488"/>
    <w:rsid w:val="00474911"/>
    <w:rsid w:val="00474BE5"/>
    <w:rsid w:val="00475913"/>
    <w:rsid w:val="00477088"/>
    <w:rsid w:val="00477965"/>
    <w:rsid w:val="00477F4B"/>
    <w:rsid w:val="004855D2"/>
    <w:rsid w:val="004859D1"/>
    <w:rsid w:val="004868D4"/>
    <w:rsid w:val="0048723F"/>
    <w:rsid w:val="004910A8"/>
    <w:rsid w:val="0049666A"/>
    <w:rsid w:val="004A09EA"/>
    <w:rsid w:val="004A20F9"/>
    <w:rsid w:val="004A22ED"/>
    <w:rsid w:val="004A3023"/>
    <w:rsid w:val="004A461B"/>
    <w:rsid w:val="004B0AA1"/>
    <w:rsid w:val="004B1AA0"/>
    <w:rsid w:val="004B29A6"/>
    <w:rsid w:val="004B4416"/>
    <w:rsid w:val="004B5975"/>
    <w:rsid w:val="004B5AB7"/>
    <w:rsid w:val="004B5FC2"/>
    <w:rsid w:val="004C3E84"/>
    <w:rsid w:val="004C426B"/>
    <w:rsid w:val="004C4616"/>
    <w:rsid w:val="004C4A7F"/>
    <w:rsid w:val="004C53AE"/>
    <w:rsid w:val="004C62DE"/>
    <w:rsid w:val="004C65FE"/>
    <w:rsid w:val="004C70E2"/>
    <w:rsid w:val="004C755A"/>
    <w:rsid w:val="004C7D47"/>
    <w:rsid w:val="004D0A04"/>
    <w:rsid w:val="004D149F"/>
    <w:rsid w:val="004D214A"/>
    <w:rsid w:val="004D25EE"/>
    <w:rsid w:val="004D28C0"/>
    <w:rsid w:val="004D2D11"/>
    <w:rsid w:val="004D365C"/>
    <w:rsid w:val="004D3C1A"/>
    <w:rsid w:val="004D6478"/>
    <w:rsid w:val="004E061C"/>
    <w:rsid w:val="004E6A77"/>
    <w:rsid w:val="004E7DC1"/>
    <w:rsid w:val="004F06F7"/>
    <w:rsid w:val="004F2C9B"/>
    <w:rsid w:val="004F2E9F"/>
    <w:rsid w:val="004F4212"/>
    <w:rsid w:val="004F526B"/>
    <w:rsid w:val="004F5B0E"/>
    <w:rsid w:val="004F604E"/>
    <w:rsid w:val="004F7283"/>
    <w:rsid w:val="004F75C4"/>
    <w:rsid w:val="00501392"/>
    <w:rsid w:val="00501AA9"/>
    <w:rsid w:val="00503D1B"/>
    <w:rsid w:val="00503DC6"/>
    <w:rsid w:val="00505E69"/>
    <w:rsid w:val="005061B8"/>
    <w:rsid w:val="00506A24"/>
    <w:rsid w:val="00506F4A"/>
    <w:rsid w:val="00507141"/>
    <w:rsid w:val="00510A22"/>
    <w:rsid w:val="005117AB"/>
    <w:rsid w:val="00511DEB"/>
    <w:rsid w:val="005214EE"/>
    <w:rsid w:val="00521DD3"/>
    <w:rsid w:val="005224C7"/>
    <w:rsid w:val="00522581"/>
    <w:rsid w:val="00522DEF"/>
    <w:rsid w:val="0052554F"/>
    <w:rsid w:val="00526CCC"/>
    <w:rsid w:val="005302B4"/>
    <w:rsid w:val="00530A32"/>
    <w:rsid w:val="00530DA9"/>
    <w:rsid w:val="00531E82"/>
    <w:rsid w:val="005327FB"/>
    <w:rsid w:val="00533CD6"/>
    <w:rsid w:val="00534176"/>
    <w:rsid w:val="00534F65"/>
    <w:rsid w:val="00535869"/>
    <w:rsid w:val="00535F06"/>
    <w:rsid w:val="00537707"/>
    <w:rsid w:val="005406E6"/>
    <w:rsid w:val="005444BD"/>
    <w:rsid w:val="005449F8"/>
    <w:rsid w:val="0054520E"/>
    <w:rsid w:val="00545C90"/>
    <w:rsid w:val="00546949"/>
    <w:rsid w:val="00547450"/>
    <w:rsid w:val="0055311C"/>
    <w:rsid w:val="00554F01"/>
    <w:rsid w:val="00556EA8"/>
    <w:rsid w:val="005575B4"/>
    <w:rsid w:val="00557746"/>
    <w:rsid w:val="00557E9B"/>
    <w:rsid w:val="00560D9A"/>
    <w:rsid w:val="00560EBB"/>
    <w:rsid w:val="005654CA"/>
    <w:rsid w:val="005657AB"/>
    <w:rsid w:val="00565F2A"/>
    <w:rsid w:val="00566C64"/>
    <w:rsid w:val="00567474"/>
    <w:rsid w:val="005751FD"/>
    <w:rsid w:val="005772A9"/>
    <w:rsid w:val="00584E56"/>
    <w:rsid w:val="00585BDB"/>
    <w:rsid w:val="00587D06"/>
    <w:rsid w:val="00587DBE"/>
    <w:rsid w:val="00587DC9"/>
    <w:rsid w:val="005901D0"/>
    <w:rsid w:val="00593A1C"/>
    <w:rsid w:val="00593D96"/>
    <w:rsid w:val="00594297"/>
    <w:rsid w:val="00597273"/>
    <w:rsid w:val="005A0A03"/>
    <w:rsid w:val="005A0D6B"/>
    <w:rsid w:val="005A0F7C"/>
    <w:rsid w:val="005A17C7"/>
    <w:rsid w:val="005A623B"/>
    <w:rsid w:val="005A65D7"/>
    <w:rsid w:val="005B2EAE"/>
    <w:rsid w:val="005B4BBA"/>
    <w:rsid w:val="005B7023"/>
    <w:rsid w:val="005C0EEC"/>
    <w:rsid w:val="005C2940"/>
    <w:rsid w:val="005C3011"/>
    <w:rsid w:val="005C530F"/>
    <w:rsid w:val="005C556B"/>
    <w:rsid w:val="005C6FB2"/>
    <w:rsid w:val="005D0891"/>
    <w:rsid w:val="005D18CC"/>
    <w:rsid w:val="005D4D72"/>
    <w:rsid w:val="005D65F6"/>
    <w:rsid w:val="005D691B"/>
    <w:rsid w:val="005D7265"/>
    <w:rsid w:val="005D7D29"/>
    <w:rsid w:val="005E173F"/>
    <w:rsid w:val="005E373D"/>
    <w:rsid w:val="005E7AC6"/>
    <w:rsid w:val="005E7C7B"/>
    <w:rsid w:val="005E7D94"/>
    <w:rsid w:val="005F36B8"/>
    <w:rsid w:val="0060038A"/>
    <w:rsid w:val="00601D10"/>
    <w:rsid w:val="00604AA0"/>
    <w:rsid w:val="00605F79"/>
    <w:rsid w:val="006075E9"/>
    <w:rsid w:val="006113DB"/>
    <w:rsid w:val="0061196D"/>
    <w:rsid w:val="00612725"/>
    <w:rsid w:val="00613106"/>
    <w:rsid w:val="0062142C"/>
    <w:rsid w:val="00621D57"/>
    <w:rsid w:val="00623C56"/>
    <w:rsid w:val="00623C5C"/>
    <w:rsid w:val="006253F5"/>
    <w:rsid w:val="006311A9"/>
    <w:rsid w:val="00631312"/>
    <w:rsid w:val="0063152C"/>
    <w:rsid w:val="006318CE"/>
    <w:rsid w:val="00631937"/>
    <w:rsid w:val="00631B07"/>
    <w:rsid w:val="00633457"/>
    <w:rsid w:val="00633C9F"/>
    <w:rsid w:val="006344D9"/>
    <w:rsid w:val="00635690"/>
    <w:rsid w:val="0063628D"/>
    <w:rsid w:val="006376CB"/>
    <w:rsid w:val="00640574"/>
    <w:rsid w:val="006429B6"/>
    <w:rsid w:val="0064394D"/>
    <w:rsid w:val="00643BCB"/>
    <w:rsid w:val="00643BD4"/>
    <w:rsid w:val="00644316"/>
    <w:rsid w:val="00644CC2"/>
    <w:rsid w:val="006478B8"/>
    <w:rsid w:val="00650727"/>
    <w:rsid w:val="00651473"/>
    <w:rsid w:val="00651DEF"/>
    <w:rsid w:val="006547C1"/>
    <w:rsid w:val="0065758F"/>
    <w:rsid w:val="00657EC8"/>
    <w:rsid w:val="006618D2"/>
    <w:rsid w:val="00661968"/>
    <w:rsid w:val="00662798"/>
    <w:rsid w:val="00662E59"/>
    <w:rsid w:val="00664184"/>
    <w:rsid w:val="00665A4F"/>
    <w:rsid w:val="0067119F"/>
    <w:rsid w:val="00671A70"/>
    <w:rsid w:val="00672E3A"/>
    <w:rsid w:val="00673759"/>
    <w:rsid w:val="00674764"/>
    <w:rsid w:val="006750FA"/>
    <w:rsid w:val="00675599"/>
    <w:rsid w:val="006758A1"/>
    <w:rsid w:val="00675DD4"/>
    <w:rsid w:val="00680056"/>
    <w:rsid w:val="006802D0"/>
    <w:rsid w:val="006806ED"/>
    <w:rsid w:val="00681D67"/>
    <w:rsid w:val="006830E1"/>
    <w:rsid w:val="00683F5C"/>
    <w:rsid w:val="0068497A"/>
    <w:rsid w:val="006850EC"/>
    <w:rsid w:val="006860F1"/>
    <w:rsid w:val="0068667B"/>
    <w:rsid w:val="006875E7"/>
    <w:rsid w:val="00687E4B"/>
    <w:rsid w:val="006910A6"/>
    <w:rsid w:val="006912C7"/>
    <w:rsid w:val="0069569D"/>
    <w:rsid w:val="00696017"/>
    <w:rsid w:val="0069691B"/>
    <w:rsid w:val="00697F7E"/>
    <w:rsid w:val="006A096B"/>
    <w:rsid w:val="006A09C5"/>
    <w:rsid w:val="006A39B6"/>
    <w:rsid w:val="006A3A0D"/>
    <w:rsid w:val="006A4271"/>
    <w:rsid w:val="006A604D"/>
    <w:rsid w:val="006A6E89"/>
    <w:rsid w:val="006A7D2A"/>
    <w:rsid w:val="006B1155"/>
    <w:rsid w:val="006B2BFB"/>
    <w:rsid w:val="006B7078"/>
    <w:rsid w:val="006B7A03"/>
    <w:rsid w:val="006C1AC8"/>
    <w:rsid w:val="006C1E77"/>
    <w:rsid w:val="006C2B24"/>
    <w:rsid w:val="006C7A6E"/>
    <w:rsid w:val="006C7AE5"/>
    <w:rsid w:val="006D3854"/>
    <w:rsid w:val="006D6429"/>
    <w:rsid w:val="006D668A"/>
    <w:rsid w:val="006D7FCF"/>
    <w:rsid w:val="006E01B1"/>
    <w:rsid w:val="006E0428"/>
    <w:rsid w:val="006E2F52"/>
    <w:rsid w:val="006E558B"/>
    <w:rsid w:val="006E6C4D"/>
    <w:rsid w:val="006F0D9F"/>
    <w:rsid w:val="006F104F"/>
    <w:rsid w:val="006F118D"/>
    <w:rsid w:val="006F36C9"/>
    <w:rsid w:val="006F3A1C"/>
    <w:rsid w:val="00700463"/>
    <w:rsid w:val="00700D11"/>
    <w:rsid w:val="00703A78"/>
    <w:rsid w:val="007045DA"/>
    <w:rsid w:val="00711AAF"/>
    <w:rsid w:val="00713587"/>
    <w:rsid w:val="0071454C"/>
    <w:rsid w:val="00714732"/>
    <w:rsid w:val="007152F0"/>
    <w:rsid w:val="007168F0"/>
    <w:rsid w:val="00716FF9"/>
    <w:rsid w:val="00727D21"/>
    <w:rsid w:val="007332BD"/>
    <w:rsid w:val="0073332C"/>
    <w:rsid w:val="007338ED"/>
    <w:rsid w:val="00734BA7"/>
    <w:rsid w:val="007365A2"/>
    <w:rsid w:val="00736A66"/>
    <w:rsid w:val="00741310"/>
    <w:rsid w:val="00743920"/>
    <w:rsid w:val="00750144"/>
    <w:rsid w:val="00752182"/>
    <w:rsid w:val="007559DB"/>
    <w:rsid w:val="00762772"/>
    <w:rsid w:val="007631B9"/>
    <w:rsid w:val="007637C9"/>
    <w:rsid w:val="00770F8E"/>
    <w:rsid w:val="00772FF8"/>
    <w:rsid w:val="00777C4F"/>
    <w:rsid w:val="007817F7"/>
    <w:rsid w:val="00781B75"/>
    <w:rsid w:val="00781F1D"/>
    <w:rsid w:val="00782AC8"/>
    <w:rsid w:val="007900B9"/>
    <w:rsid w:val="00790279"/>
    <w:rsid w:val="0079043F"/>
    <w:rsid w:val="00790F13"/>
    <w:rsid w:val="00791F16"/>
    <w:rsid w:val="007962AB"/>
    <w:rsid w:val="00797040"/>
    <w:rsid w:val="007979C5"/>
    <w:rsid w:val="007A0639"/>
    <w:rsid w:val="007A2A5B"/>
    <w:rsid w:val="007A2E03"/>
    <w:rsid w:val="007A3D98"/>
    <w:rsid w:val="007A4238"/>
    <w:rsid w:val="007A7FE1"/>
    <w:rsid w:val="007B2B25"/>
    <w:rsid w:val="007B3B9C"/>
    <w:rsid w:val="007B3E85"/>
    <w:rsid w:val="007B4C93"/>
    <w:rsid w:val="007B6C18"/>
    <w:rsid w:val="007C0819"/>
    <w:rsid w:val="007C2FEA"/>
    <w:rsid w:val="007C31EF"/>
    <w:rsid w:val="007C4CD0"/>
    <w:rsid w:val="007C51A5"/>
    <w:rsid w:val="007C5D37"/>
    <w:rsid w:val="007C622A"/>
    <w:rsid w:val="007D0353"/>
    <w:rsid w:val="007D05B5"/>
    <w:rsid w:val="007D0C08"/>
    <w:rsid w:val="007D2A60"/>
    <w:rsid w:val="007D30F6"/>
    <w:rsid w:val="007D37B2"/>
    <w:rsid w:val="007D4EC5"/>
    <w:rsid w:val="007D59DE"/>
    <w:rsid w:val="007D5D38"/>
    <w:rsid w:val="007D6C47"/>
    <w:rsid w:val="007E1B67"/>
    <w:rsid w:val="007E6720"/>
    <w:rsid w:val="007E7DA2"/>
    <w:rsid w:val="007F01B7"/>
    <w:rsid w:val="007F204E"/>
    <w:rsid w:val="007F30CB"/>
    <w:rsid w:val="007F41A0"/>
    <w:rsid w:val="007F4B5B"/>
    <w:rsid w:val="007F7440"/>
    <w:rsid w:val="00800605"/>
    <w:rsid w:val="00800701"/>
    <w:rsid w:val="008011BD"/>
    <w:rsid w:val="0080124C"/>
    <w:rsid w:val="008019F0"/>
    <w:rsid w:val="00804312"/>
    <w:rsid w:val="00805226"/>
    <w:rsid w:val="008121FB"/>
    <w:rsid w:val="00812344"/>
    <w:rsid w:val="008137AB"/>
    <w:rsid w:val="00820854"/>
    <w:rsid w:val="008220C5"/>
    <w:rsid w:val="0082289D"/>
    <w:rsid w:val="00825B23"/>
    <w:rsid w:val="0082631A"/>
    <w:rsid w:val="008273B1"/>
    <w:rsid w:val="00832FA4"/>
    <w:rsid w:val="0083310A"/>
    <w:rsid w:val="008337A4"/>
    <w:rsid w:val="00835C7A"/>
    <w:rsid w:val="008367E6"/>
    <w:rsid w:val="00836C1F"/>
    <w:rsid w:val="00843F06"/>
    <w:rsid w:val="00844A6B"/>
    <w:rsid w:val="008504F7"/>
    <w:rsid w:val="00850B9E"/>
    <w:rsid w:val="008512C3"/>
    <w:rsid w:val="00853C83"/>
    <w:rsid w:val="008547C8"/>
    <w:rsid w:val="008550E9"/>
    <w:rsid w:val="008557C4"/>
    <w:rsid w:val="008568C1"/>
    <w:rsid w:val="0086163B"/>
    <w:rsid w:val="00861860"/>
    <w:rsid w:val="008648F5"/>
    <w:rsid w:val="008700D2"/>
    <w:rsid w:val="0087019F"/>
    <w:rsid w:val="008704C5"/>
    <w:rsid w:val="00870A33"/>
    <w:rsid w:val="008730D0"/>
    <w:rsid w:val="0087329B"/>
    <w:rsid w:val="00873D45"/>
    <w:rsid w:val="00875C70"/>
    <w:rsid w:val="00880FB3"/>
    <w:rsid w:val="0088155D"/>
    <w:rsid w:val="00882559"/>
    <w:rsid w:val="00883558"/>
    <w:rsid w:val="00885B49"/>
    <w:rsid w:val="008863CE"/>
    <w:rsid w:val="0088665B"/>
    <w:rsid w:val="00886F80"/>
    <w:rsid w:val="00887AC3"/>
    <w:rsid w:val="008922F3"/>
    <w:rsid w:val="008932DA"/>
    <w:rsid w:val="00895F11"/>
    <w:rsid w:val="00896330"/>
    <w:rsid w:val="008967CE"/>
    <w:rsid w:val="00896D60"/>
    <w:rsid w:val="00897A32"/>
    <w:rsid w:val="008A3A00"/>
    <w:rsid w:val="008A7C35"/>
    <w:rsid w:val="008B07B1"/>
    <w:rsid w:val="008B299C"/>
    <w:rsid w:val="008B51D8"/>
    <w:rsid w:val="008B66BC"/>
    <w:rsid w:val="008C03DB"/>
    <w:rsid w:val="008C1A97"/>
    <w:rsid w:val="008C53FB"/>
    <w:rsid w:val="008C782A"/>
    <w:rsid w:val="008D633C"/>
    <w:rsid w:val="008D6BE2"/>
    <w:rsid w:val="008D7B5A"/>
    <w:rsid w:val="008E1690"/>
    <w:rsid w:val="008E3704"/>
    <w:rsid w:val="008E373A"/>
    <w:rsid w:val="008E542E"/>
    <w:rsid w:val="008E788C"/>
    <w:rsid w:val="008F1141"/>
    <w:rsid w:val="008F1BEB"/>
    <w:rsid w:val="008F5259"/>
    <w:rsid w:val="0090002E"/>
    <w:rsid w:val="00900E29"/>
    <w:rsid w:val="00903309"/>
    <w:rsid w:val="00904820"/>
    <w:rsid w:val="00904B79"/>
    <w:rsid w:val="009050C5"/>
    <w:rsid w:val="0090572F"/>
    <w:rsid w:val="009103DA"/>
    <w:rsid w:val="00910E0C"/>
    <w:rsid w:val="00913C88"/>
    <w:rsid w:val="00914459"/>
    <w:rsid w:val="0091648F"/>
    <w:rsid w:val="009165BB"/>
    <w:rsid w:val="009203C1"/>
    <w:rsid w:val="00924AAB"/>
    <w:rsid w:val="00927DAE"/>
    <w:rsid w:val="00930425"/>
    <w:rsid w:val="00931D39"/>
    <w:rsid w:val="00932C91"/>
    <w:rsid w:val="00933BFE"/>
    <w:rsid w:val="00935A9A"/>
    <w:rsid w:val="00937CD6"/>
    <w:rsid w:val="00940555"/>
    <w:rsid w:val="00942376"/>
    <w:rsid w:val="00942675"/>
    <w:rsid w:val="00946A73"/>
    <w:rsid w:val="0095229E"/>
    <w:rsid w:val="0095230C"/>
    <w:rsid w:val="009576E6"/>
    <w:rsid w:val="0096432C"/>
    <w:rsid w:val="0096549D"/>
    <w:rsid w:val="009655E4"/>
    <w:rsid w:val="00966208"/>
    <w:rsid w:val="0097153B"/>
    <w:rsid w:val="00971616"/>
    <w:rsid w:val="0097186D"/>
    <w:rsid w:val="00973C9D"/>
    <w:rsid w:val="0097437E"/>
    <w:rsid w:val="009744A8"/>
    <w:rsid w:val="00975CF6"/>
    <w:rsid w:val="0098199F"/>
    <w:rsid w:val="00984140"/>
    <w:rsid w:val="00984448"/>
    <w:rsid w:val="00984863"/>
    <w:rsid w:val="00984A2E"/>
    <w:rsid w:val="00984B25"/>
    <w:rsid w:val="009851C4"/>
    <w:rsid w:val="00985F25"/>
    <w:rsid w:val="00986021"/>
    <w:rsid w:val="00986434"/>
    <w:rsid w:val="00991F01"/>
    <w:rsid w:val="00992E22"/>
    <w:rsid w:val="009931F2"/>
    <w:rsid w:val="0099379E"/>
    <w:rsid w:val="00993A84"/>
    <w:rsid w:val="009A16EE"/>
    <w:rsid w:val="009A2AE9"/>
    <w:rsid w:val="009A3980"/>
    <w:rsid w:val="009A3F43"/>
    <w:rsid w:val="009A6C7F"/>
    <w:rsid w:val="009B3917"/>
    <w:rsid w:val="009B3A31"/>
    <w:rsid w:val="009B40FF"/>
    <w:rsid w:val="009B459A"/>
    <w:rsid w:val="009B46CB"/>
    <w:rsid w:val="009B6A66"/>
    <w:rsid w:val="009C06CD"/>
    <w:rsid w:val="009C10BC"/>
    <w:rsid w:val="009C1B68"/>
    <w:rsid w:val="009C30E2"/>
    <w:rsid w:val="009C432A"/>
    <w:rsid w:val="009C52EA"/>
    <w:rsid w:val="009C655E"/>
    <w:rsid w:val="009D43F8"/>
    <w:rsid w:val="009D4826"/>
    <w:rsid w:val="009D6130"/>
    <w:rsid w:val="009D6614"/>
    <w:rsid w:val="009D6D55"/>
    <w:rsid w:val="009E0919"/>
    <w:rsid w:val="009E2766"/>
    <w:rsid w:val="009E354B"/>
    <w:rsid w:val="009E3656"/>
    <w:rsid w:val="009E5479"/>
    <w:rsid w:val="009E578D"/>
    <w:rsid w:val="009E59BB"/>
    <w:rsid w:val="009E61C4"/>
    <w:rsid w:val="009E7576"/>
    <w:rsid w:val="009F152E"/>
    <w:rsid w:val="009F1F8A"/>
    <w:rsid w:val="009F3268"/>
    <w:rsid w:val="009F3AAA"/>
    <w:rsid w:val="009F3BF5"/>
    <w:rsid w:val="009F412D"/>
    <w:rsid w:val="009F4B9A"/>
    <w:rsid w:val="009F4E86"/>
    <w:rsid w:val="009F53EF"/>
    <w:rsid w:val="009F717D"/>
    <w:rsid w:val="00A00E6C"/>
    <w:rsid w:val="00A010D3"/>
    <w:rsid w:val="00A02DBB"/>
    <w:rsid w:val="00A04FE1"/>
    <w:rsid w:val="00A0520A"/>
    <w:rsid w:val="00A1150E"/>
    <w:rsid w:val="00A1336B"/>
    <w:rsid w:val="00A179F9"/>
    <w:rsid w:val="00A2023D"/>
    <w:rsid w:val="00A20EF0"/>
    <w:rsid w:val="00A2278D"/>
    <w:rsid w:val="00A318F0"/>
    <w:rsid w:val="00A31B70"/>
    <w:rsid w:val="00A32628"/>
    <w:rsid w:val="00A33B1E"/>
    <w:rsid w:val="00A40744"/>
    <w:rsid w:val="00A40B47"/>
    <w:rsid w:val="00A40E54"/>
    <w:rsid w:val="00A416DD"/>
    <w:rsid w:val="00A42319"/>
    <w:rsid w:val="00A42C0B"/>
    <w:rsid w:val="00A43E9B"/>
    <w:rsid w:val="00A440FA"/>
    <w:rsid w:val="00A4446E"/>
    <w:rsid w:val="00A4495D"/>
    <w:rsid w:val="00A4516F"/>
    <w:rsid w:val="00A5074C"/>
    <w:rsid w:val="00A50871"/>
    <w:rsid w:val="00A50B1D"/>
    <w:rsid w:val="00A538AA"/>
    <w:rsid w:val="00A5579A"/>
    <w:rsid w:val="00A5779C"/>
    <w:rsid w:val="00A605A4"/>
    <w:rsid w:val="00A6186F"/>
    <w:rsid w:val="00A637E7"/>
    <w:rsid w:val="00A64D8F"/>
    <w:rsid w:val="00A67974"/>
    <w:rsid w:val="00A6799D"/>
    <w:rsid w:val="00A67A3D"/>
    <w:rsid w:val="00A743D4"/>
    <w:rsid w:val="00A74C5A"/>
    <w:rsid w:val="00A76C01"/>
    <w:rsid w:val="00A76F4B"/>
    <w:rsid w:val="00A77EC9"/>
    <w:rsid w:val="00A830A6"/>
    <w:rsid w:val="00A849B6"/>
    <w:rsid w:val="00A86FDB"/>
    <w:rsid w:val="00A87B2F"/>
    <w:rsid w:val="00A910B3"/>
    <w:rsid w:val="00A9168C"/>
    <w:rsid w:val="00A91FD9"/>
    <w:rsid w:val="00A92835"/>
    <w:rsid w:val="00A93C36"/>
    <w:rsid w:val="00A9711B"/>
    <w:rsid w:val="00A97F82"/>
    <w:rsid w:val="00AA23BF"/>
    <w:rsid w:val="00AA37CA"/>
    <w:rsid w:val="00AA3B55"/>
    <w:rsid w:val="00AA4651"/>
    <w:rsid w:val="00AA4732"/>
    <w:rsid w:val="00AA4BAB"/>
    <w:rsid w:val="00AA668B"/>
    <w:rsid w:val="00AA66D9"/>
    <w:rsid w:val="00AB0984"/>
    <w:rsid w:val="00AB1A4D"/>
    <w:rsid w:val="00AB21A1"/>
    <w:rsid w:val="00AB3E53"/>
    <w:rsid w:val="00AB3EE5"/>
    <w:rsid w:val="00AB4601"/>
    <w:rsid w:val="00AB5220"/>
    <w:rsid w:val="00AB7FA8"/>
    <w:rsid w:val="00AC1ED0"/>
    <w:rsid w:val="00AC286F"/>
    <w:rsid w:val="00AC3336"/>
    <w:rsid w:val="00AC33FE"/>
    <w:rsid w:val="00AC4A51"/>
    <w:rsid w:val="00AC5D2E"/>
    <w:rsid w:val="00AD098B"/>
    <w:rsid w:val="00AD11A1"/>
    <w:rsid w:val="00AD1AEC"/>
    <w:rsid w:val="00AD4783"/>
    <w:rsid w:val="00AE05D3"/>
    <w:rsid w:val="00AE103A"/>
    <w:rsid w:val="00AE10E7"/>
    <w:rsid w:val="00AE3193"/>
    <w:rsid w:val="00AE5525"/>
    <w:rsid w:val="00AE5B6B"/>
    <w:rsid w:val="00AE6FE9"/>
    <w:rsid w:val="00AE7104"/>
    <w:rsid w:val="00AF003D"/>
    <w:rsid w:val="00AF1779"/>
    <w:rsid w:val="00AF3BC0"/>
    <w:rsid w:val="00AF4C57"/>
    <w:rsid w:val="00AF77CF"/>
    <w:rsid w:val="00B0050F"/>
    <w:rsid w:val="00B03580"/>
    <w:rsid w:val="00B0358B"/>
    <w:rsid w:val="00B04FE4"/>
    <w:rsid w:val="00B068D0"/>
    <w:rsid w:val="00B101EB"/>
    <w:rsid w:val="00B11DB4"/>
    <w:rsid w:val="00B12B4D"/>
    <w:rsid w:val="00B13512"/>
    <w:rsid w:val="00B13AF9"/>
    <w:rsid w:val="00B140F3"/>
    <w:rsid w:val="00B14B72"/>
    <w:rsid w:val="00B16D82"/>
    <w:rsid w:val="00B20407"/>
    <w:rsid w:val="00B21799"/>
    <w:rsid w:val="00B23333"/>
    <w:rsid w:val="00B247AB"/>
    <w:rsid w:val="00B24C39"/>
    <w:rsid w:val="00B2553E"/>
    <w:rsid w:val="00B27AB2"/>
    <w:rsid w:val="00B312CE"/>
    <w:rsid w:val="00B34747"/>
    <w:rsid w:val="00B3757C"/>
    <w:rsid w:val="00B4126E"/>
    <w:rsid w:val="00B41B53"/>
    <w:rsid w:val="00B4270B"/>
    <w:rsid w:val="00B44AC3"/>
    <w:rsid w:val="00B45209"/>
    <w:rsid w:val="00B4570F"/>
    <w:rsid w:val="00B46E90"/>
    <w:rsid w:val="00B5147B"/>
    <w:rsid w:val="00B5323E"/>
    <w:rsid w:val="00B535D2"/>
    <w:rsid w:val="00B53986"/>
    <w:rsid w:val="00B541FD"/>
    <w:rsid w:val="00B55125"/>
    <w:rsid w:val="00B572A5"/>
    <w:rsid w:val="00B607A1"/>
    <w:rsid w:val="00B611A8"/>
    <w:rsid w:val="00B61247"/>
    <w:rsid w:val="00B62419"/>
    <w:rsid w:val="00B62EC0"/>
    <w:rsid w:val="00B664F3"/>
    <w:rsid w:val="00B676A6"/>
    <w:rsid w:val="00B7203F"/>
    <w:rsid w:val="00B83338"/>
    <w:rsid w:val="00B83948"/>
    <w:rsid w:val="00B8436E"/>
    <w:rsid w:val="00B854D6"/>
    <w:rsid w:val="00B85992"/>
    <w:rsid w:val="00B85C51"/>
    <w:rsid w:val="00B86042"/>
    <w:rsid w:val="00B8739E"/>
    <w:rsid w:val="00B87C95"/>
    <w:rsid w:val="00B91B2D"/>
    <w:rsid w:val="00B94914"/>
    <w:rsid w:val="00B94F38"/>
    <w:rsid w:val="00B95A58"/>
    <w:rsid w:val="00B9709E"/>
    <w:rsid w:val="00BA0D24"/>
    <w:rsid w:val="00BA261E"/>
    <w:rsid w:val="00BA4DC6"/>
    <w:rsid w:val="00BA5C4C"/>
    <w:rsid w:val="00BA6468"/>
    <w:rsid w:val="00BA7289"/>
    <w:rsid w:val="00BB06D3"/>
    <w:rsid w:val="00BB1501"/>
    <w:rsid w:val="00BB16F7"/>
    <w:rsid w:val="00BB295C"/>
    <w:rsid w:val="00BB4AD0"/>
    <w:rsid w:val="00BB4B02"/>
    <w:rsid w:val="00BB7093"/>
    <w:rsid w:val="00BC1634"/>
    <w:rsid w:val="00BC49F0"/>
    <w:rsid w:val="00BC6DE8"/>
    <w:rsid w:val="00BC7974"/>
    <w:rsid w:val="00BF18BC"/>
    <w:rsid w:val="00BF343F"/>
    <w:rsid w:val="00BF462D"/>
    <w:rsid w:val="00BF5444"/>
    <w:rsid w:val="00BF5F72"/>
    <w:rsid w:val="00BF640D"/>
    <w:rsid w:val="00BF6CD9"/>
    <w:rsid w:val="00BF7831"/>
    <w:rsid w:val="00C00206"/>
    <w:rsid w:val="00C007AA"/>
    <w:rsid w:val="00C02665"/>
    <w:rsid w:val="00C02D3E"/>
    <w:rsid w:val="00C05305"/>
    <w:rsid w:val="00C05344"/>
    <w:rsid w:val="00C078B2"/>
    <w:rsid w:val="00C11F59"/>
    <w:rsid w:val="00C13E92"/>
    <w:rsid w:val="00C1443E"/>
    <w:rsid w:val="00C14B0C"/>
    <w:rsid w:val="00C15521"/>
    <w:rsid w:val="00C159C3"/>
    <w:rsid w:val="00C204B1"/>
    <w:rsid w:val="00C22069"/>
    <w:rsid w:val="00C226FE"/>
    <w:rsid w:val="00C22D00"/>
    <w:rsid w:val="00C23122"/>
    <w:rsid w:val="00C23B34"/>
    <w:rsid w:val="00C277DF"/>
    <w:rsid w:val="00C27CAD"/>
    <w:rsid w:val="00C30F62"/>
    <w:rsid w:val="00C332EF"/>
    <w:rsid w:val="00C33962"/>
    <w:rsid w:val="00C349C4"/>
    <w:rsid w:val="00C36213"/>
    <w:rsid w:val="00C416A4"/>
    <w:rsid w:val="00C417C4"/>
    <w:rsid w:val="00C41FB0"/>
    <w:rsid w:val="00C42D95"/>
    <w:rsid w:val="00C448AB"/>
    <w:rsid w:val="00C4570E"/>
    <w:rsid w:val="00C45E9D"/>
    <w:rsid w:val="00C46E79"/>
    <w:rsid w:val="00C47043"/>
    <w:rsid w:val="00C4707B"/>
    <w:rsid w:val="00C519BC"/>
    <w:rsid w:val="00C52D70"/>
    <w:rsid w:val="00C538C3"/>
    <w:rsid w:val="00C54706"/>
    <w:rsid w:val="00C56DF2"/>
    <w:rsid w:val="00C57550"/>
    <w:rsid w:val="00C57F50"/>
    <w:rsid w:val="00C65A24"/>
    <w:rsid w:val="00C6604D"/>
    <w:rsid w:val="00C666E8"/>
    <w:rsid w:val="00C66E2D"/>
    <w:rsid w:val="00C66E69"/>
    <w:rsid w:val="00C67ADF"/>
    <w:rsid w:val="00C703A3"/>
    <w:rsid w:val="00C716D9"/>
    <w:rsid w:val="00C740F6"/>
    <w:rsid w:val="00C74A3F"/>
    <w:rsid w:val="00C7663C"/>
    <w:rsid w:val="00C82FAB"/>
    <w:rsid w:val="00C831A8"/>
    <w:rsid w:val="00C83979"/>
    <w:rsid w:val="00C85AFB"/>
    <w:rsid w:val="00C86A8D"/>
    <w:rsid w:val="00C9013B"/>
    <w:rsid w:val="00C909BD"/>
    <w:rsid w:val="00C90B23"/>
    <w:rsid w:val="00C935C8"/>
    <w:rsid w:val="00C94CB9"/>
    <w:rsid w:val="00C94DCC"/>
    <w:rsid w:val="00C950BA"/>
    <w:rsid w:val="00C963B4"/>
    <w:rsid w:val="00CA291F"/>
    <w:rsid w:val="00CA45B8"/>
    <w:rsid w:val="00CA47F9"/>
    <w:rsid w:val="00CA6817"/>
    <w:rsid w:val="00CA76A4"/>
    <w:rsid w:val="00CB0290"/>
    <w:rsid w:val="00CB1168"/>
    <w:rsid w:val="00CB1D18"/>
    <w:rsid w:val="00CB6C81"/>
    <w:rsid w:val="00CC0347"/>
    <w:rsid w:val="00CC2AAA"/>
    <w:rsid w:val="00CC338C"/>
    <w:rsid w:val="00CC40B2"/>
    <w:rsid w:val="00CC4D0F"/>
    <w:rsid w:val="00CC63F8"/>
    <w:rsid w:val="00CC7BA2"/>
    <w:rsid w:val="00CC7EB1"/>
    <w:rsid w:val="00CD0BA7"/>
    <w:rsid w:val="00CD2F0C"/>
    <w:rsid w:val="00CD3E25"/>
    <w:rsid w:val="00CD423C"/>
    <w:rsid w:val="00CD4738"/>
    <w:rsid w:val="00CD5961"/>
    <w:rsid w:val="00CD5E1B"/>
    <w:rsid w:val="00CD6D14"/>
    <w:rsid w:val="00CD76B1"/>
    <w:rsid w:val="00CE7E8B"/>
    <w:rsid w:val="00CF06E5"/>
    <w:rsid w:val="00CF0CB9"/>
    <w:rsid w:val="00CF1951"/>
    <w:rsid w:val="00CF3656"/>
    <w:rsid w:val="00CF4791"/>
    <w:rsid w:val="00CF5743"/>
    <w:rsid w:val="00CF60B4"/>
    <w:rsid w:val="00CF69DC"/>
    <w:rsid w:val="00D01623"/>
    <w:rsid w:val="00D01EF2"/>
    <w:rsid w:val="00D03181"/>
    <w:rsid w:val="00D041FC"/>
    <w:rsid w:val="00D042E1"/>
    <w:rsid w:val="00D11643"/>
    <w:rsid w:val="00D13687"/>
    <w:rsid w:val="00D145A3"/>
    <w:rsid w:val="00D204F4"/>
    <w:rsid w:val="00D23C4F"/>
    <w:rsid w:val="00D24DDA"/>
    <w:rsid w:val="00D2634D"/>
    <w:rsid w:val="00D275EF"/>
    <w:rsid w:val="00D30D9E"/>
    <w:rsid w:val="00D3210F"/>
    <w:rsid w:val="00D37E99"/>
    <w:rsid w:val="00D4188A"/>
    <w:rsid w:val="00D422C0"/>
    <w:rsid w:val="00D43862"/>
    <w:rsid w:val="00D466AA"/>
    <w:rsid w:val="00D47220"/>
    <w:rsid w:val="00D47406"/>
    <w:rsid w:val="00D51765"/>
    <w:rsid w:val="00D52681"/>
    <w:rsid w:val="00D528F9"/>
    <w:rsid w:val="00D54767"/>
    <w:rsid w:val="00D54B40"/>
    <w:rsid w:val="00D54C95"/>
    <w:rsid w:val="00D56EC5"/>
    <w:rsid w:val="00D62DC2"/>
    <w:rsid w:val="00D62F9B"/>
    <w:rsid w:val="00D653E8"/>
    <w:rsid w:val="00D673A1"/>
    <w:rsid w:val="00D737F1"/>
    <w:rsid w:val="00D8038F"/>
    <w:rsid w:val="00D80ECC"/>
    <w:rsid w:val="00D816D5"/>
    <w:rsid w:val="00D81FB1"/>
    <w:rsid w:val="00D849D6"/>
    <w:rsid w:val="00D84C00"/>
    <w:rsid w:val="00D85E50"/>
    <w:rsid w:val="00D87444"/>
    <w:rsid w:val="00D87ED8"/>
    <w:rsid w:val="00D90D28"/>
    <w:rsid w:val="00D923F7"/>
    <w:rsid w:val="00D92723"/>
    <w:rsid w:val="00D92776"/>
    <w:rsid w:val="00D92F9A"/>
    <w:rsid w:val="00D93D2A"/>
    <w:rsid w:val="00DA4493"/>
    <w:rsid w:val="00DA4F02"/>
    <w:rsid w:val="00DA52E3"/>
    <w:rsid w:val="00DB1020"/>
    <w:rsid w:val="00DB1E77"/>
    <w:rsid w:val="00DB2395"/>
    <w:rsid w:val="00DB26F4"/>
    <w:rsid w:val="00DB5054"/>
    <w:rsid w:val="00DB5237"/>
    <w:rsid w:val="00DB67D3"/>
    <w:rsid w:val="00DC3739"/>
    <w:rsid w:val="00DC463E"/>
    <w:rsid w:val="00DC4EE6"/>
    <w:rsid w:val="00DC582D"/>
    <w:rsid w:val="00DC6096"/>
    <w:rsid w:val="00DC6F4B"/>
    <w:rsid w:val="00DC7864"/>
    <w:rsid w:val="00DD0199"/>
    <w:rsid w:val="00DD1FB6"/>
    <w:rsid w:val="00DD37E2"/>
    <w:rsid w:val="00DD391E"/>
    <w:rsid w:val="00DD562E"/>
    <w:rsid w:val="00DD5A69"/>
    <w:rsid w:val="00DD6309"/>
    <w:rsid w:val="00DD7640"/>
    <w:rsid w:val="00DE12EA"/>
    <w:rsid w:val="00DE1B30"/>
    <w:rsid w:val="00DE35F0"/>
    <w:rsid w:val="00DE4FC4"/>
    <w:rsid w:val="00DF0932"/>
    <w:rsid w:val="00DF3849"/>
    <w:rsid w:val="00DF3DBE"/>
    <w:rsid w:val="00DF3E1D"/>
    <w:rsid w:val="00DF4C03"/>
    <w:rsid w:val="00DF4F7C"/>
    <w:rsid w:val="00DF6438"/>
    <w:rsid w:val="00DF6F82"/>
    <w:rsid w:val="00E01BA8"/>
    <w:rsid w:val="00E01BFE"/>
    <w:rsid w:val="00E03670"/>
    <w:rsid w:val="00E041DE"/>
    <w:rsid w:val="00E0567C"/>
    <w:rsid w:val="00E11554"/>
    <w:rsid w:val="00E1535C"/>
    <w:rsid w:val="00E15AF1"/>
    <w:rsid w:val="00E162B3"/>
    <w:rsid w:val="00E16C24"/>
    <w:rsid w:val="00E2351F"/>
    <w:rsid w:val="00E24403"/>
    <w:rsid w:val="00E24AF0"/>
    <w:rsid w:val="00E24D35"/>
    <w:rsid w:val="00E258EE"/>
    <w:rsid w:val="00E275BE"/>
    <w:rsid w:val="00E369BE"/>
    <w:rsid w:val="00E37E26"/>
    <w:rsid w:val="00E404D6"/>
    <w:rsid w:val="00E40B54"/>
    <w:rsid w:val="00E42B69"/>
    <w:rsid w:val="00E42EC6"/>
    <w:rsid w:val="00E43DFF"/>
    <w:rsid w:val="00E44733"/>
    <w:rsid w:val="00E4585F"/>
    <w:rsid w:val="00E5041C"/>
    <w:rsid w:val="00E50E8B"/>
    <w:rsid w:val="00E51D09"/>
    <w:rsid w:val="00E53735"/>
    <w:rsid w:val="00E552EB"/>
    <w:rsid w:val="00E57DFF"/>
    <w:rsid w:val="00E60215"/>
    <w:rsid w:val="00E6212B"/>
    <w:rsid w:val="00E62EEE"/>
    <w:rsid w:val="00E637FD"/>
    <w:rsid w:val="00E65660"/>
    <w:rsid w:val="00E6629A"/>
    <w:rsid w:val="00E672D1"/>
    <w:rsid w:val="00E67B8E"/>
    <w:rsid w:val="00E724F6"/>
    <w:rsid w:val="00E75607"/>
    <w:rsid w:val="00E7637F"/>
    <w:rsid w:val="00E7741A"/>
    <w:rsid w:val="00E83A90"/>
    <w:rsid w:val="00E8577A"/>
    <w:rsid w:val="00E87886"/>
    <w:rsid w:val="00E91A38"/>
    <w:rsid w:val="00E931B2"/>
    <w:rsid w:val="00E944EE"/>
    <w:rsid w:val="00E94A89"/>
    <w:rsid w:val="00E95213"/>
    <w:rsid w:val="00E97DAD"/>
    <w:rsid w:val="00EA0241"/>
    <w:rsid w:val="00EA0E71"/>
    <w:rsid w:val="00EA128A"/>
    <w:rsid w:val="00EA2BB9"/>
    <w:rsid w:val="00EA70C7"/>
    <w:rsid w:val="00EB1FC2"/>
    <w:rsid w:val="00EB6D8F"/>
    <w:rsid w:val="00EC21AA"/>
    <w:rsid w:val="00EC3946"/>
    <w:rsid w:val="00EC55A5"/>
    <w:rsid w:val="00EC595B"/>
    <w:rsid w:val="00EC679F"/>
    <w:rsid w:val="00EC75B4"/>
    <w:rsid w:val="00EC76CF"/>
    <w:rsid w:val="00ED0394"/>
    <w:rsid w:val="00ED60D2"/>
    <w:rsid w:val="00ED64EB"/>
    <w:rsid w:val="00EE1066"/>
    <w:rsid w:val="00EE1135"/>
    <w:rsid w:val="00EE494F"/>
    <w:rsid w:val="00EE5A7F"/>
    <w:rsid w:val="00EE6E0B"/>
    <w:rsid w:val="00EE6F98"/>
    <w:rsid w:val="00EF0AE7"/>
    <w:rsid w:val="00EF0BD2"/>
    <w:rsid w:val="00EF1EAF"/>
    <w:rsid w:val="00EF26AC"/>
    <w:rsid w:val="00EF57A4"/>
    <w:rsid w:val="00EF5F8A"/>
    <w:rsid w:val="00EF6428"/>
    <w:rsid w:val="00EF702F"/>
    <w:rsid w:val="00EF7FA0"/>
    <w:rsid w:val="00F0328C"/>
    <w:rsid w:val="00F034A6"/>
    <w:rsid w:val="00F03A1A"/>
    <w:rsid w:val="00F06390"/>
    <w:rsid w:val="00F06BBD"/>
    <w:rsid w:val="00F0768C"/>
    <w:rsid w:val="00F10223"/>
    <w:rsid w:val="00F12B45"/>
    <w:rsid w:val="00F13793"/>
    <w:rsid w:val="00F20A2B"/>
    <w:rsid w:val="00F21370"/>
    <w:rsid w:val="00F23832"/>
    <w:rsid w:val="00F242CE"/>
    <w:rsid w:val="00F25EB9"/>
    <w:rsid w:val="00F2656E"/>
    <w:rsid w:val="00F2712F"/>
    <w:rsid w:val="00F27A78"/>
    <w:rsid w:val="00F31E4A"/>
    <w:rsid w:val="00F33B8B"/>
    <w:rsid w:val="00F35C12"/>
    <w:rsid w:val="00F35FFA"/>
    <w:rsid w:val="00F37E80"/>
    <w:rsid w:val="00F37FF2"/>
    <w:rsid w:val="00F40B62"/>
    <w:rsid w:val="00F42AB0"/>
    <w:rsid w:val="00F47219"/>
    <w:rsid w:val="00F50519"/>
    <w:rsid w:val="00F534BF"/>
    <w:rsid w:val="00F548C0"/>
    <w:rsid w:val="00F57102"/>
    <w:rsid w:val="00F60419"/>
    <w:rsid w:val="00F60825"/>
    <w:rsid w:val="00F61BF7"/>
    <w:rsid w:val="00F61D65"/>
    <w:rsid w:val="00F62178"/>
    <w:rsid w:val="00F6317E"/>
    <w:rsid w:val="00F635AA"/>
    <w:rsid w:val="00F63FA2"/>
    <w:rsid w:val="00F71364"/>
    <w:rsid w:val="00F7402C"/>
    <w:rsid w:val="00F74715"/>
    <w:rsid w:val="00F75490"/>
    <w:rsid w:val="00F773D0"/>
    <w:rsid w:val="00F776A5"/>
    <w:rsid w:val="00F77E92"/>
    <w:rsid w:val="00F81798"/>
    <w:rsid w:val="00F82A08"/>
    <w:rsid w:val="00F84D65"/>
    <w:rsid w:val="00F85613"/>
    <w:rsid w:val="00F86522"/>
    <w:rsid w:val="00F8760A"/>
    <w:rsid w:val="00F91948"/>
    <w:rsid w:val="00F932AC"/>
    <w:rsid w:val="00F95F5A"/>
    <w:rsid w:val="00F962D8"/>
    <w:rsid w:val="00F96352"/>
    <w:rsid w:val="00FA06A6"/>
    <w:rsid w:val="00FA1AC3"/>
    <w:rsid w:val="00FA3FA4"/>
    <w:rsid w:val="00FA50F6"/>
    <w:rsid w:val="00FA556D"/>
    <w:rsid w:val="00FA61E4"/>
    <w:rsid w:val="00FA635F"/>
    <w:rsid w:val="00FA78F2"/>
    <w:rsid w:val="00FB24FB"/>
    <w:rsid w:val="00FB25BA"/>
    <w:rsid w:val="00FB3232"/>
    <w:rsid w:val="00FB3C68"/>
    <w:rsid w:val="00FB5357"/>
    <w:rsid w:val="00FB5426"/>
    <w:rsid w:val="00FB5787"/>
    <w:rsid w:val="00FB722F"/>
    <w:rsid w:val="00FB732C"/>
    <w:rsid w:val="00FB7C9C"/>
    <w:rsid w:val="00FC045B"/>
    <w:rsid w:val="00FC26D0"/>
    <w:rsid w:val="00FC326C"/>
    <w:rsid w:val="00FC498F"/>
    <w:rsid w:val="00FC4B6C"/>
    <w:rsid w:val="00FC50BF"/>
    <w:rsid w:val="00FC5185"/>
    <w:rsid w:val="00FC62DF"/>
    <w:rsid w:val="00FC7828"/>
    <w:rsid w:val="00FD0592"/>
    <w:rsid w:val="00FD0D3A"/>
    <w:rsid w:val="00FD297E"/>
    <w:rsid w:val="00FD6ED1"/>
    <w:rsid w:val="00FE0428"/>
    <w:rsid w:val="00FE0705"/>
    <w:rsid w:val="00FE18D5"/>
    <w:rsid w:val="00FE2BC1"/>
    <w:rsid w:val="00FF075C"/>
    <w:rsid w:val="00FF0F48"/>
    <w:rsid w:val="00FF11BC"/>
    <w:rsid w:val="00FF1D60"/>
    <w:rsid w:val="00FF34AA"/>
    <w:rsid w:val="00FF4500"/>
    <w:rsid w:val="00FF4FCB"/>
    <w:rsid w:val="00FF6D7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1c5e3"/>
    </o:shapedefaults>
    <o:shapelayout v:ext="edit">
      <o:idmap v:ext="edit" data="1"/>
    </o:shapelayout>
  </w:shapeDefaults>
  <w:decimalSymbol w:val="."/>
  <w:listSeparator w:val=","/>
  <w14:docId w14:val="2461A2D2"/>
  <w15:chartTrackingRefBased/>
  <w15:docId w15:val="{0626180A-85A8-4CEC-B0BB-24D20CEE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965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307" w:hanging="22"/>
      <w:outlineLvl w:val="0"/>
    </w:pPr>
    <w:rPr>
      <w:rFonts w:ascii="Verdana" w:eastAsia="Verdana" w:hAnsi="Verdana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pPr>
      <w:ind w:left="3442"/>
      <w:outlineLvl w:val="1"/>
    </w:pPr>
    <w:rPr>
      <w:rFonts w:ascii="Verdana" w:eastAsia="Verdana" w:hAnsi="Verdana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pPr>
      <w:spacing w:before="2"/>
      <w:ind w:left="429" w:hanging="283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pPr>
      <w:ind w:left="146"/>
      <w:outlineLvl w:val="3"/>
    </w:pPr>
    <w:rPr>
      <w:rFonts w:ascii="EC Square Sans Pro Light" w:eastAsia="EC Square Sans Pro Light" w:hAnsi="EC Square Sans Pro Light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pPr>
      <w:ind w:left="83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pPr>
      <w:ind w:left="833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2DF6"/>
    <w:pPr>
      <w:widowControl/>
      <w:numPr>
        <w:ilvl w:val="6"/>
        <w:numId w:val="17"/>
      </w:numPr>
      <w:spacing w:before="240" w:after="60"/>
      <w:ind w:left="4748" w:hanging="708"/>
      <w:jc w:val="both"/>
      <w:outlineLvl w:val="6"/>
    </w:pPr>
    <w:rPr>
      <w:rFonts w:ascii="Arial" w:eastAsia="Times New Roman" w:hAnsi="Arial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72DF6"/>
    <w:pPr>
      <w:widowControl/>
      <w:numPr>
        <w:ilvl w:val="7"/>
        <w:numId w:val="17"/>
      </w:numPr>
      <w:spacing w:before="240" w:after="60"/>
      <w:ind w:left="5456" w:hanging="708"/>
      <w:jc w:val="both"/>
      <w:outlineLvl w:val="7"/>
    </w:pPr>
    <w:rPr>
      <w:rFonts w:ascii="Arial" w:eastAsia="Times New Roman" w:hAnsi="Arial"/>
      <w:i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72DF6"/>
    <w:pPr>
      <w:widowControl/>
      <w:numPr>
        <w:ilvl w:val="8"/>
        <w:numId w:val="17"/>
      </w:numPr>
      <w:spacing w:before="240" w:after="60"/>
      <w:ind w:left="6164" w:hanging="708"/>
      <w:jc w:val="both"/>
      <w:outlineLvl w:val="8"/>
    </w:pPr>
    <w:rPr>
      <w:rFonts w:ascii="Arial" w:eastAsia="Times New Roman" w:hAnsi="Arial"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3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90"/>
  </w:style>
  <w:style w:type="paragraph" w:styleId="Footer">
    <w:name w:val="footer"/>
    <w:basedOn w:val="Normal"/>
    <w:link w:val="FooterChar"/>
    <w:uiPriority w:val="99"/>
    <w:unhideWhenUsed/>
    <w:rsid w:val="00233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90"/>
  </w:style>
  <w:style w:type="table" w:styleId="TableGrid">
    <w:name w:val="Table Grid"/>
    <w:basedOn w:val="TableNormal"/>
    <w:uiPriority w:val="39"/>
    <w:rsid w:val="0098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A6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65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7C5D37"/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150E8"/>
  </w:style>
  <w:style w:type="numbering" w:customStyle="1" w:styleId="NoList2">
    <w:name w:val="No List2"/>
    <w:next w:val="NoList"/>
    <w:uiPriority w:val="99"/>
    <w:semiHidden/>
    <w:unhideWhenUsed/>
    <w:rsid w:val="00E6629A"/>
  </w:style>
  <w:style w:type="numbering" w:customStyle="1" w:styleId="NoList3">
    <w:name w:val="No List3"/>
    <w:next w:val="NoList"/>
    <w:uiPriority w:val="99"/>
    <w:semiHidden/>
    <w:unhideWhenUsed/>
    <w:rsid w:val="00B101EB"/>
  </w:style>
  <w:style w:type="numbering" w:customStyle="1" w:styleId="NoList4">
    <w:name w:val="No List4"/>
    <w:next w:val="NoList"/>
    <w:uiPriority w:val="99"/>
    <w:semiHidden/>
    <w:unhideWhenUsed/>
    <w:rsid w:val="006C1AC8"/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FootnoteTextChar"/>
    <w:uiPriority w:val="99"/>
    <w:unhideWhenUsed/>
    <w:rsid w:val="003A44C8"/>
    <w:rPr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s Char1,Footnote ak Char1,FoodNote Char1,ft Char1,Footnote Char1,Footnote Text Char1 Char1,Footnote Text Char Char Char"/>
    <w:link w:val="FootnoteText"/>
    <w:uiPriority w:val="99"/>
    <w:rsid w:val="003A44C8"/>
    <w:rPr>
      <w:sz w:val="20"/>
      <w:szCs w:val="20"/>
    </w:rPr>
  </w:style>
  <w:style w:type="character" w:styleId="FootnoteReference">
    <w:name w:val="footnote reference"/>
    <w:aliases w:val="Footnote symbol,Times 10 Point,Exposant 3 Point"/>
    <w:uiPriority w:val="99"/>
    <w:unhideWhenUsed/>
    <w:rsid w:val="003A44C8"/>
    <w:rPr>
      <w:vertAlign w:val="superscript"/>
    </w:rPr>
  </w:style>
  <w:style w:type="character" w:styleId="CommentReference">
    <w:name w:val="annotation reference"/>
    <w:uiPriority w:val="99"/>
    <w:unhideWhenUsed/>
    <w:rsid w:val="002A2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1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21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218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A2180"/>
    <w:rPr>
      <w:b/>
      <w:bCs/>
      <w:lang w:val="en-US" w:eastAsia="en-US"/>
    </w:rPr>
  </w:style>
  <w:style w:type="paragraph" w:styleId="Revision">
    <w:name w:val="Revision"/>
    <w:hidden/>
    <w:uiPriority w:val="71"/>
    <w:rsid w:val="002A2180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3310A"/>
    <w:rPr>
      <w:color w:val="0088CC"/>
      <w:u w:val="single"/>
    </w:rPr>
  </w:style>
  <w:style w:type="character" w:customStyle="1" w:styleId="ui-dialog-title">
    <w:name w:val="ui-dialog-title"/>
    <w:rsid w:val="00A5579A"/>
  </w:style>
  <w:style w:type="character" w:customStyle="1" w:styleId="ui-icon">
    <w:name w:val="ui-icon"/>
    <w:rsid w:val="00A5579A"/>
  </w:style>
  <w:style w:type="paragraph" w:styleId="NormalWeb">
    <w:name w:val="Normal (Web)"/>
    <w:basedOn w:val="Normal"/>
    <w:uiPriority w:val="99"/>
    <w:unhideWhenUsed/>
    <w:rsid w:val="00A5579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Char,Footnote Text Char1 Char"/>
    <w:uiPriority w:val="99"/>
    <w:locked/>
    <w:rsid w:val="008D6BE2"/>
    <w:rPr>
      <w:rFonts w:cs="Times New Roman"/>
      <w:lang w:val="en-GB" w:eastAsia="en-GB"/>
    </w:rPr>
  </w:style>
  <w:style w:type="character" w:customStyle="1" w:styleId="Heading7Char">
    <w:name w:val="Heading 7 Char"/>
    <w:link w:val="Heading7"/>
    <w:uiPriority w:val="9"/>
    <w:rsid w:val="00272DF6"/>
    <w:rPr>
      <w:rFonts w:ascii="Arial" w:eastAsia="Times New Roman" w:hAnsi="Arial"/>
    </w:rPr>
  </w:style>
  <w:style w:type="character" w:customStyle="1" w:styleId="Heading8Char">
    <w:name w:val="Heading 8 Char"/>
    <w:link w:val="Heading8"/>
    <w:uiPriority w:val="9"/>
    <w:rsid w:val="00272DF6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uiPriority w:val="9"/>
    <w:rsid w:val="00272DF6"/>
    <w:rPr>
      <w:rFonts w:ascii="Arial" w:eastAsia="Times New Roman" w:hAnsi="Arial"/>
      <w:i/>
      <w:sz w:val="18"/>
    </w:rPr>
  </w:style>
  <w:style w:type="character" w:customStyle="1" w:styleId="Heading1Char">
    <w:name w:val="Heading 1 Char"/>
    <w:link w:val="Heading1"/>
    <w:uiPriority w:val="9"/>
    <w:locked/>
    <w:rsid w:val="00272DF6"/>
    <w:rPr>
      <w:rFonts w:ascii="Verdana" w:eastAsia="Verdana" w:hAnsi="Verdana"/>
      <w:sz w:val="44"/>
      <w:szCs w:val="44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272DF6"/>
    <w:rPr>
      <w:rFonts w:ascii="Verdana" w:eastAsia="Verdana" w:hAnsi="Verdana"/>
      <w:sz w:val="40"/>
      <w:szCs w:val="40"/>
      <w:lang w:val="en-US" w:eastAsia="en-US"/>
    </w:rPr>
  </w:style>
  <w:style w:type="character" w:customStyle="1" w:styleId="Heading3Char">
    <w:name w:val="Heading 3 Char"/>
    <w:link w:val="Heading3"/>
    <w:uiPriority w:val="9"/>
    <w:locked/>
    <w:rsid w:val="00272DF6"/>
    <w:rPr>
      <w:rFonts w:ascii="Arial" w:eastAsia="Arial" w:hAnsi="Arial"/>
      <w:sz w:val="34"/>
      <w:szCs w:val="34"/>
      <w:lang w:val="en-US" w:eastAsia="en-US"/>
    </w:rPr>
  </w:style>
  <w:style w:type="character" w:customStyle="1" w:styleId="Heading4Char">
    <w:name w:val="Heading 4 Char"/>
    <w:link w:val="Heading4"/>
    <w:uiPriority w:val="9"/>
    <w:locked/>
    <w:rsid w:val="00272DF6"/>
    <w:rPr>
      <w:rFonts w:ascii="EC Square Sans Pro Light" w:eastAsia="EC Square Sans Pro Light" w:hAnsi="EC Square Sans Pro Light"/>
      <w:sz w:val="30"/>
      <w:szCs w:val="30"/>
      <w:lang w:val="en-US" w:eastAsia="en-US"/>
    </w:rPr>
  </w:style>
  <w:style w:type="character" w:customStyle="1" w:styleId="Heading5Char">
    <w:name w:val="Heading 5 Char"/>
    <w:link w:val="Heading5"/>
    <w:uiPriority w:val="9"/>
    <w:locked/>
    <w:rsid w:val="00272DF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locked/>
    <w:rsid w:val="00272DF6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Heading10">
    <w:name w:val="Heading1"/>
    <w:basedOn w:val="Normal"/>
    <w:rsid w:val="00272DF6"/>
    <w:pPr>
      <w:widowControl/>
      <w:jc w:val="both"/>
      <w:outlineLvl w:val="0"/>
    </w:pPr>
    <w:rPr>
      <w:rFonts w:ascii="ArialNarrow,Bold" w:eastAsia="Times New Roman" w:hAnsi="ArialNarrow,Bold" w:cs="ArialNarrow,Bold"/>
      <w:b/>
      <w:bCs/>
      <w:color w:val="000080"/>
      <w:sz w:val="24"/>
      <w:szCs w:val="24"/>
      <w:lang w:val="en-GB" w:eastAsia="en-GB"/>
    </w:rPr>
  </w:style>
  <w:style w:type="paragraph" w:customStyle="1" w:styleId="Heading30">
    <w:name w:val="Heading3"/>
    <w:basedOn w:val="Normal"/>
    <w:rsid w:val="00272DF6"/>
    <w:pPr>
      <w:widowControl/>
      <w:jc w:val="both"/>
      <w:outlineLvl w:val="0"/>
    </w:pPr>
    <w:rPr>
      <w:rFonts w:ascii="ArialNarrow,Bold" w:eastAsia="Times New Roman" w:hAnsi="ArialNarrow,Bold" w:cs="ArialNarrow,Bold"/>
      <w:b/>
      <w:bCs/>
      <w:color w:val="000080"/>
      <w:sz w:val="24"/>
      <w:szCs w:val="24"/>
      <w:lang w:val="en-GB" w:eastAsia="en-GB"/>
    </w:rPr>
  </w:style>
  <w:style w:type="paragraph" w:customStyle="1" w:styleId="Me">
    <w:name w:val="Me"/>
    <w:basedOn w:val="Normal"/>
    <w:rsid w:val="00272DF6"/>
    <w:pPr>
      <w:keepNext/>
      <w:keepLines/>
      <w:widowControl/>
      <w:spacing w:after="120"/>
      <w:ind w:left="697" w:hanging="697"/>
      <w:jc w:val="both"/>
      <w:outlineLvl w:val="1"/>
    </w:pPr>
    <w:rPr>
      <w:rFonts w:ascii="Arial" w:eastAsia="Times New Roman" w:hAnsi="Arial" w:cs="Arial"/>
      <w:b/>
      <w:i/>
      <w:sz w:val="28"/>
      <w:szCs w:val="28"/>
      <w:lang w:val="en-GB" w:eastAsia="en-GB"/>
    </w:rPr>
  </w:style>
  <w:style w:type="paragraph" w:customStyle="1" w:styleId="Text1Char">
    <w:name w:val="Text 1 Char"/>
    <w:basedOn w:val="Normal"/>
    <w:link w:val="Text1CharChar"/>
    <w:rsid w:val="00272DF6"/>
    <w:pPr>
      <w:widowControl/>
      <w:spacing w:after="240"/>
      <w:ind w:left="482"/>
      <w:jc w:val="both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Text1CharChar">
    <w:name w:val="Text 1 Char Char"/>
    <w:link w:val="Text1Char"/>
    <w:locked/>
    <w:rsid w:val="00272DF6"/>
    <w:rPr>
      <w:rFonts w:ascii="Times New Roman" w:eastAsia="Times New Roman" w:hAnsi="Times New Roman"/>
      <w:sz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272DF6"/>
    <w:pPr>
      <w:widowControl/>
      <w:jc w:val="both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uiPriority w:val="99"/>
    <w:rsid w:val="00272DF6"/>
    <w:rPr>
      <w:rFonts w:ascii="Courier New" w:eastAsia="Times New Roman" w:hAnsi="Courier New"/>
      <w:lang w:val="en-GB" w:eastAsia="en-GB"/>
    </w:rPr>
  </w:style>
  <w:style w:type="paragraph" w:customStyle="1" w:styleId="formquest2">
    <w:name w:val="formquest2"/>
    <w:basedOn w:val="Normal"/>
    <w:rsid w:val="00272DF6"/>
    <w:pPr>
      <w:widowControl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rFonts w:ascii="Times New Roman" w:eastAsia="Times New Roman" w:hAnsi="Times New Roman"/>
      <w:b/>
      <w:szCs w:val="20"/>
      <w:lang w:val="en-GB" w:eastAsia="en-GB"/>
    </w:rPr>
  </w:style>
  <w:style w:type="paragraph" w:customStyle="1" w:styleId="BodyText1">
    <w:name w:val="Body Text1"/>
    <w:basedOn w:val="Normal"/>
    <w:rsid w:val="00272DF6"/>
    <w:pPr>
      <w:widowControl/>
      <w:ind w:left="2880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formquest1">
    <w:name w:val="formquest1"/>
    <w:basedOn w:val="Normal"/>
    <w:rsid w:val="00272DF6"/>
    <w:pPr>
      <w:widowControl/>
      <w:tabs>
        <w:tab w:val="left" w:pos="2880"/>
        <w:tab w:val="left" w:leader="dot" w:pos="8640"/>
      </w:tabs>
      <w:jc w:val="both"/>
    </w:pPr>
    <w:rPr>
      <w:rFonts w:ascii="Times New Roman" w:eastAsia="Times New Roman" w:hAnsi="Times New Roman"/>
      <w:b/>
      <w:szCs w:val="20"/>
      <w:lang w:val="en-GB" w:eastAsia="en-GB"/>
    </w:rPr>
  </w:style>
  <w:style w:type="paragraph" w:customStyle="1" w:styleId="ZCom">
    <w:name w:val="Z_Com"/>
    <w:basedOn w:val="Normal"/>
    <w:next w:val="ZDGName"/>
    <w:rsid w:val="00272DF6"/>
    <w:pPr>
      <w:ind w:right="85"/>
      <w:jc w:val="both"/>
    </w:pPr>
    <w:rPr>
      <w:rFonts w:ascii="Arial" w:eastAsia="Times New Roman" w:hAnsi="Arial"/>
      <w:szCs w:val="20"/>
      <w:lang w:val="en-GB" w:eastAsia="en-GB"/>
    </w:rPr>
  </w:style>
  <w:style w:type="paragraph" w:customStyle="1" w:styleId="ZDGName">
    <w:name w:val="Z_DGName"/>
    <w:basedOn w:val="Normal"/>
    <w:rsid w:val="00272DF6"/>
    <w:pPr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  <w:style w:type="paragraph" w:customStyle="1" w:styleId="Text4">
    <w:name w:val="Text 4"/>
    <w:basedOn w:val="Normal"/>
    <w:rsid w:val="00272DF6"/>
    <w:pPr>
      <w:widowControl/>
      <w:tabs>
        <w:tab w:val="left" w:pos="2161"/>
      </w:tabs>
      <w:spacing w:after="240"/>
      <w:ind w:left="1440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box">
    <w:name w:val="box"/>
    <w:basedOn w:val="Normal"/>
    <w:rsid w:val="00272DF6"/>
    <w:pPr>
      <w:widowControl/>
      <w:spacing w:before="120" w:after="120"/>
      <w:jc w:val="both"/>
    </w:pPr>
    <w:rPr>
      <w:rFonts w:ascii="Times New Roman" w:eastAsia="Times New Roman" w:hAnsi="Times New Roman"/>
      <w:sz w:val="32"/>
      <w:szCs w:val="20"/>
      <w:lang w:val="en-GB" w:eastAsia="en-GB"/>
    </w:rPr>
  </w:style>
  <w:style w:type="character" w:styleId="PageNumber">
    <w:name w:val="page number"/>
    <w:uiPriority w:val="99"/>
    <w:rsid w:val="00272DF6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272DF6"/>
    <w:pPr>
      <w:widowControl/>
      <w:spacing w:before="120" w:after="120"/>
    </w:pPr>
    <w:rPr>
      <w:rFonts w:ascii="Times New Roman" w:eastAsia="Times New Roman" w:hAnsi="Times New Roman"/>
      <w:b/>
      <w:bCs/>
      <w:caps/>
      <w:sz w:val="20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semiHidden/>
    <w:rsid w:val="00272DF6"/>
    <w:pPr>
      <w:widowControl/>
      <w:ind w:left="220"/>
    </w:pPr>
    <w:rPr>
      <w:rFonts w:ascii="Times New Roman" w:eastAsia="Times New Roman" w:hAnsi="Times New Roman"/>
      <w:smallCaps/>
      <w:sz w:val="20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semiHidden/>
    <w:rsid w:val="00272DF6"/>
    <w:pPr>
      <w:widowControl/>
      <w:ind w:left="440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semiHidden/>
    <w:rsid w:val="00272DF6"/>
    <w:pPr>
      <w:widowControl/>
      <w:ind w:left="66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uiPriority w:val="39"/>
    <w:semiHidden/>
    <w:rsid w:val="00272DF6"/>
    <w:pPr>
      <w:widowControl/>
      <w:ind w:left="88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uiPriority w:val="39"/>
    <w:semiHidden/>
    <w:rsid w:val="00272DF6"/>
    <w:pPr>
      <w:widowControl/>
      <w:ind w:left="110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uiPriority w:val="39"/>
    <w:semiHidden/>
    <w:rsid w:val="00272DF6"/>
    <w:pPr>
      <w:widowControl/>
      <w:ind w:left="13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uiPriority w:val="39"/>
    <w:semiHidden/>
    <w:rsid w:val="00272DF6"/>
    <w:pPr>
      <w:widowControl/>
      <w:ind w:left="154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uiPriority w:val="39"/>
    <w:semiHidden/>
    <w:rsid w:val="00272DF6"/>
    <w:pPr>
      <w:widowControl/>
      <w:ind w:left="176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customStyle="1" w:styleId="T11B">
    <w:name w:val="T11B"/>
    <w:rsid w:val="00272DF6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/>
      <w:b/>
      <w:sz w:val="22"/>
      <w:lang w:val="en-US"/>
    </w:rPr>
  </w:style>
  <w:style w:type="paragraph" w:customStyle="1" w:styleId="T2an">
    <w:name w:val="T2an"/>
    <w:rsid w:val="00272DF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eastAsia="Times New Roman" w:hAnsi="Swiss"/>
      <w:sz w:val="40"/>
      <w:lang w:val="en-US"/>
    </w:rPr>
  </w:style>
  <w:style w:type="paragraph" w:customStyle="1" w:styleId="5Bcell">
    <w:name w:val="5B:cell"/>
    <w:rsid w:val="00272DF6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eastAsia="Times New Roman" w:hAnsi="Swiss"/>
      <w:sz w:val="16"/>
      <w:lang w:val="en-US"/>
    </w:rPr>
  </w:style>
  <w:style w:type="paragraph" w:customStyle="1" w:styleId="cell">
    <w:name w:val="cell"/>
    <w:rsid w:val="00272DF6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eastAsia="Times New Roman" w:hAnsi="Swiss"/>
      <w:sz w:val="16"/>
      <w:lang w:val="en-US"/>
    </w:rPr>
  </w:style>
  <w:style w:type="paragraph" w:customStyle="1" w:styleId="parapag">
    <w:name w:val="parapag"/>
    <w:rsid w:val="00272DF6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eastAsia="Times New Roman" w:hAnsi="Swiss"/>
      <w:lang w:val="en-US"/>
    </w:rPr>
  </w:style>
  <w:style w:type="character" w:styleId="FollowedHyperlink">
    <w:name w:val="FollowedHyperlink"/>
    <w:uiPriority w:val="99"/>
    <w:rsid w:val="00272DF6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Normal"/>
    <w:rsid w:val="00272DF6"/>
    <w:pPr>
      <w:widowControl/>
      <w:spacing w:after="240"/>
      <w:jc w:val="center"/>
    </w:pPr>
    <w:rPr>
      <w:rFonts w:ascii="Arial" w:eastAsia="Times New Roman" w:hAnsi="Arial"/>
      <w:b/>
      <w:sz w:val="40"/>
      <w:szCs w:val="20"/>
      <w:lang w:val="en-GB" w:eastAsia="en-GB"/>
    </w:rPr>
  </w:style>
  <w:style w:type="paragraph" w:styleId="Title">
    <w:name w:val="Title"/>
    <w:basedOn w:val="Normal"/>
    <w:next w:val="SubTitle1"/>
    <w:link w:val="TitleChar"/>
    <w:uiPriority w:val="10"/>
    <w:qFormat/>
    <w:rsid w:val="00272DF6"/>
    <w:pPr>
      <w:widowControl/>
      <w:spacing w:after="480"/>
      <w:jc w:val="center"/>
    </w:pPr>
    <w:rPr>
      <w:rFonts w:ascii="Arial" w:eastAsia="Times New Roman" w:hAnsi="Arial"/>
      <w:b/>
      <w:sz w:val="48"/>
      <w:szCs w:val="20"/>
      <w:lang w:val="en-GB" w:eastAsia="en-GB"/>
    </w:rPr>
  </w:style>
  <w:style w:type="character" w:customStyle="1" w:styleId="TitleChar">
    <w:name w:val="Title Char"/>
    <w:link w:val="Title"/>
    <w:uiPriority w:val="10"/>
    <w:rsid w:val="00272DF6"/>
    <w:rPr>
      <w:rFonts w:ascii="Arial" w:eastAsia="Times New Roman" w:hAnsi="Arial"/>
      <w:b/>
      <w:sz w:val="4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272DF6"/>
    <w:pPr>
      <w:widowControl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272DF6"/>
    <w:rPr>
      <w:rFonts w:ascii="Times New Roman" w:eastAsia="Times New Roman" w:hAnsi="Times New Roman"/>
      <w:lang w:val="en-GB" w:eastAsia="en-GB"/>
    </w:rPr>
  </w:style>
  <w:style w:type="paragraph" w:styleId="NormalIndent">
    <w:name w:val="Normal Indent"/>
    <w:basedOn w:val="Normal"/>
    <w:uiPriority w:val="99"/>
    <w:rsid w:val="00272DF6"/>
    <w:pPr>
      <w:widowControl/>
      <w:ind w:left="357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aceInclusionsid2">
    <w:name w:val="Nace Inclusions id 2"/>
    <w:basedOn w:val="Normal"/>
    <w:rsid w:val="00272DF6"/>
    <w:pPr>
      <w:keepNext/>
      <w:keepLines/>
      <w:widowControl/>
      <w:ind w:left="1191" w:hanging="170"/>
      <w:jc w:val="both"/>
    </w:pPr>
    <w:rPr>
      <w:rFonts w:ascii="Times" w:eastAsia="Times New Roman" w:hAnsi="Times"/>
      <w:noProof/>
      <w:sz w:val="18"/>
      <w:szCs w:val="20"/>
      <w:lang w:val="en-GB" w:eastAsia="en-GB"/>
    </w:rPr>
  </w:style>
  <w:style w:type="paragraph" w:customStyle="1" w:styleId="NaceInclusionsId11">
    <w:name w:val="Nace Inclusions Id 11"/>
    <w:basedOn w:val="Normal"/>
    <w:rsid w:val="00272DF6"/>
    <w:pPr>
      <w:keepNext/>
      <w:keepLines/>
      <w:widowControl/>
      <w:ind w:left="1021" w:hanging="170"/>
      <w:jc w:val="both"/>
    </w:pPr>
    <w:rPr>
      <w:rFonts w:ascii="Times" w:eastAsia="Times New Roman" w:hAnsi="Times"/>
      <w:noProof/>
      <w:sz w:val="18"/>
      <w:szCs w:val="20"/>
      <w:lang w:val="en-GB" w:eastAsia="en-GB"/>
    </w:rPr>
  </w:style>
  <w:style w:type="paragraph" w:customStyle="1" w:styleId="NaceExclusionsid1">
    <w:name w:val="Nace Exclusions id 1"/>
    <w:basedOn w:val="NaceExclusions"/>
    <w:rsid w:val="00272DF6"/>
    <w:pPr>
      <w:spacing w:before="0"/>
    </w:pPr>
  </w:style>
  <w:style w:type="paragraph" w:customStyle="1" w:styleId="NaceExclusions">
    <w:name w:val="Nace Exclusions"/>
    <w:basedOn w:val="NaceInclusions"/>
    <w:rsid w:val="00272DF6"/>
    <w:rPr>
      <w:i/>
    </w:rPr>
  </w:style>
  <w:style w:type="paragraph" w:customStyle="1" w:styleId="NaceInclusions">
    <w:name w:val="Nace Inclusions"/>
    <w:basedOn w:val="NaceEdition"/>
    <w:rsid w:val="00272DF6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272DF6"/>
    <w:pPr>
      <w:spacing w:before="120" w:after="120"/>
    </w:pPr>
    <w:rPr>
      <w:sz w:val="18"/>
    </w:rPr>
  </w:style>
  <w:style w:type="paragraph" w:customStyle="1" w:styleId="Nace">
    <w:name w:val="Nace"/>
    <w:basedOn w:val="Normal"/>
    <w:rsid w:val="00272DF6"/>
    <w:pPr>
      <w:keepLines/>
      <w:widowControl/>
      <w:spacing w:before="240"/>
      <w:jc w:val="both"/>
    </w:pPr>
    <w:rPr>
      <w:rFonts w:ascii="Times" w:eastAsia="Times New Roman" w:hAnsi="Times"/>
      <w:noProof/>
      <w:sz w:val="20"/>
      <w:szCs w:val="20"/>
      <w:lang w:val="en-GB" w:eastAsia="en-GB"/>
    </w:rPr>
  </w:style>
  <w:style w:type="paragraph" w:styleId="EnvelopeAddress">
    <w:name w:val="envelope address"/>
    <w:basedOn w:val="Normal"/>
    <w:uiPriority w:val="99"/>
    <w:rsid w:val="00272DF6"/>
    <w:pPr>
      <w:framePr w:w="7920" w:h="1980" w:hRule="exact" w:hSpace="180" w:wrap="auto" w:hAnchor="page" w:xAlign="center" w:yAlign="bottom"/>
      <w:widowControl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umPar1">
    <w:name w:val="NumPar 1"/>
    <w:basedOn w:val="Heading1"/>
    <w:next w:val="Text1Char"/>
    <w:rsid w:val="00272DF6"/>
    <w:pPr>
      <w:widowControl/>
      <w:spacing w:after="240"/>
      <w:ind w:left="483" w:hanging="483"/>
      <w:jc w:val="both"/>
      <w:outlineLvl w:val="9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Text2"/>
    <w:rsid w:val="00272DF6"/>
    <w:pPr>
      <w:widowControl/>
      <w:spacing w:after="240"/>
      <w:ind w:left="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272DF6"/>
    <w:pPr>
      <w:widowControl/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4">
    <w:name w:val="n4"/>
    <w:basedOn w:val="Heading4"/>
    <w:rsid w:val="00272DF6"/>
    <w:pPr>
      <w:keepNext/>
      <w:widowControl/>
      <w:spacing w:before="120" w:after="120"/>
      <w:ind w:left="720"/>
      <w:jc w:val="both"/>
    </w:pPr>
    <w:rPr>
      <w:rFonts w:ascii="Times New Roman" w:eastAsia="Times New Roman" w:hAnsi="Times New Roman"/>
      <w:sz w:val="22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272DF6"/>
    <w:pPr>
      <w:widowControl/>
      <w:shd w:val="clear" w:color="auto" w:fill="000080"/>
      <w:jc w:val="both"/>
    </w:pPr>
    <w:rPr>
      <w:rFonts w:ascii="Tahoma" w:eastAsia="Times New Roman" w:hAnsi="Tahoma"/>
      <w:szCs w:val="20"/>
      <w:lang w:val="en-GB" w:eastAsia="en-GB"/>
    </w:rPr>
  </w:style>
  <w:style w:type="character" w:customStyle="1" w:styleId="DocumentMapChar">
    <w:name w:val="Document Map Char"/>
    <w:link w:val="DocumentMap"/>
    <w:uiPriority w:val="99"/>
    <w:semiHidden/>
    <w:rsid w:val="00272DF6"/>
    <w:rPr>
      <w:rFonts w:ascii="Tahoma" w:eastAsia="Times New Roman" w:hAnsi="Tahoma"/>
      <w:sz w:val="22"/>
      <w:shd w:val="clear" w:color="auto" w:fill="000080"/>
      <w:lang w:val="en-GB" w:eastAsia="en-GB"/>
    </w:rPr>
  </w:style>
  <w:style w:type="paragraph" w:customStyle="1" w:styleId="NoteHead">
    <w:name w:val="NoteHead"/>
    <w:basedOn w:val="Normal"/>
    <w:next w:val="Normal"/>
    <w:rsid w:val="00272DF6"/>
    <w:pPr>
      <w:widowControl/>
      <w:spacing w:before="720" w:after="720"/>
      <w:jc w:val="center"/>
    </w:pPr>
    <w:rPr>
      <w:rFonts w:ascii="Times New Roman" w:eastAsia="Times New Roman" w:hAnsi="Times New Roman"/>
      <w:b/>
      <w:smallCaps/>
      <w:szCs w:val="20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rsid w:val="00272DF6"/>
    <w:pPr>
      <w:widowControl/>
    </w:pPr>
    <w:rPr>
      <w:rFonts w:ascii="Arial" w:eastAsia="Times New Roman" w:hAnsi="Arial" w:cs="Arial"/>
      <w:b/>
      <w:noProof/>
      <w:sz w:val="20"/>
      <w:szCs w:val="20"/>
      <w:lang w:val="en-GB" w:eastAsia="en-GB"/>
    </w:rPr>
  </w:style>
  <w:style w:type="paragraph" w:styleId="Index2">
    <w:name w:val="index 2"/>
    <w:basedOn w:val="Normal"/>
    <w:next w:val="Normal"/>
    <w:autoRedefine/>
    <w:uiPriority w:val="99"/>
    <w:semiHidden/>
    <w:rsid w:val="00272DF6"/>
    <w:pPr>
      <w:widowControl/>
      <w:ind w:left="44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3">
    <w:name w:val="index 3"/>
    <w:basedOn w:val="Normal"/>
    <w:next w:val="Normal"/>
    <w:autoRedefine/>
    <w:uiPriority w:val="99"/>
    <w:semiHidden/>
    <w:rsid w:val="00272DF6"/>
    <w:pPr>
      <w:widowControl/>
      <w:ind w:left="66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4">
    <w:name w:val="index 4"/>
    <w:basedOn w:val="Normal"/>
    <w:next w:val="Normal"/>
    <w:autoRedefine/>
    <w:uiPriority w:val="99"/>
    <w:semiHidden/>
    <w:rsid w:val="00272DF6"/>
    <w:pPr>
      <w:widowControl/>
      <w:ind w:left="88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5">
    <w:name w:val="index 5"/>
    <w:basedOn w:val="Normal"/>
    <w:next w:val="Normal"/>
    <w:autoRedefine/>
    <w:uiPriority w:val="99"/>
    <w:semiHidden/>
    <w:rsid w:val="00272DF6"/>
    <w:pPr>
      <w:widowControl/>
      <w:ind w:left="110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6">
    <w:name w:val="index 6"/>
    <w:basedOn w:val="Normal"/>
    <w:next w:val="Normal"/>
    <w:autoRedefine/>
    <w:uiPriority w:val="99"/>
    <w:semiHidden/>
    <w:rsid w:val="00272DF6"/>
    <w:pPr>
      <w:widowControl/>
      <w:ind w:left="132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7">
    <w:name w:val="index 7"/>
    <w:basedOn w:val="Normal"/>
    <w:next w:val="Normal"/>
    <w:autoRedefine/>
    <w:uiPriority w:val="99"/>
    <w:semiHidden/>
    <w:rsid w:val="00272DF6"/>
    <w:pPr>
      <w:widowControl/>
      <w:ind w:left="154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8">
    <w:name w:val="index 8"/>
    <w:basedOn w:val="Normal"/>
    <w:next w:val="Normal"/>
    <w:autoRedefine/>
    <w:uiPriority w:val="99"/>
    <w:semiHidden/>
    <w:rsid w:val="00272DF6"/>
    <w:pPr>
      <w:widowControl/>
      <w:ind w:left="176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9">
    <w:name w:val="index 9"/>
    <w:basedOn w:val="Normal"/>
    <w:next w:val="Normal"/>
    <w:autoRedefine/>
    <w:uiPriority w:val="99"/>
    <w:semiHidden/>
    <w:rsid w:val="00272DF6"/>
    <w:pPr>
      <w:widowControl/>
      <w:ind w:left="198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IndexHeading">
    <w:name w:val="index heading"/>
    <w:basedOn w:val="Normal"/>
    <w:next w:val="Index1"/>
    <w:uiPriority w:val="99"/>
    <w:semiHidden/>
    <w:rsid w:val="00272DF6"/>
    <w:pPr>
      <w:widowControl/>
      <w:spacing w:before="240" w:after="120"/>
      <w:ind w:left="140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Subject">
    <w:name w:val="Subject"/>
    <w:basedOn w:val="Normal"/>
    <w:next w:val="Normal"/>
    <w:rsid w:val="00272DF6"/>
    <w:pPr>
      <w:widowControl/>
      <w:spacing w:after="480"/>
      <w:ind w:left="1191" w:hanging="1191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styleId="Signature">
    <w:name w:val="Signature"/>
    <w:basedOn w:val="Normal"/>
    <w:next w:val="Normal"/>
    <w:link w:val="SignatureChar"/>
    <w:uiPriority w:val="99"/>
    <w:rsid w:val="00272DF6"/>
    <w:pPr>
      <w:widowControl/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SignatureChar">
    <w:name w:val="Signature Char"/>
    <w:link w:val="Signature"/>
    <w:uiPriority w:val="99"/>
    <w:rsid w:val="00272DF6"/>
    <w:rPr>
      <w:rFonts w:ascii="Times New Roman" w:eastAsia="Times New Roman" w:hAnsi="Times New Roman"/>
      <w:sz w:val="24"/>
      <w:lang w:val="en-GB" w:eastAsia="en-GB"/>
    </w:rPr>
  </w:style>
  <w:style w:type="paragraph" w:customStyle="1" w:styleId="Enclosures">
    <w:name w:val="Enclosures"/>
    <w:basedOn w:val="Normal"/>
    <w:rsid w:val="00272DF6"/>
    <w:pPr>
      <w:keepNext/>
      <w:keepLines/>
      <w:widowControl/>
      <w:tabs>
        <w:tab w:val="left" w:pos="5642"/>
      </w:tabs>
      <w:spacing w:before="480"/>
      <w:ind w:left="1191" w:hanging="1191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iret0">
    <w:name w:val="Tiret 0"/>
    <w:basedOn w:val="Normal"/>
    <w:rsid w:val="00272DF6"/>
    <w:pPr>
      <w:widowControl/>
      <w:spacing w:before="120" w:after="120"/>
      <w:ind w:left="851" w:hanging="851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umparg">
    <w:name w:val="numparg"/>
    <w:basedOn w:val="Heading1"/>
    <w:rsid w:val="00272DF6"/>
    <w:pPr>
      <w:keepNext/>
      <w:widowControl/>
      <w:numPr>
        <w:numId w:val="18"/>
      </w:numPr>
      <w:spacing w:before="240" w:after="120"/>
      <w:jc w:val="both"/>
    </w:pPr>
    <w:rPr>
      <w:rFonts w:ascii="Times New Roman" w:eastAsia="Times New Roman" w:hAnsi="Times New Roman"/>
      <w:b/>
      <w:kern w:val="28"/>
      <w:sz w:val="24"/>
      <w:szCs w:val="20"/>
    </w:rPr>
  </w:style>
  <w:style w:type="character" w:customStyle="1" w:styleId="Added">
    <w:name w:val="Added"/>
    <w:rsid w:val="00272DF6"/>
    <w:rPr>
      <w:b/>
      <w:u w:val="single"/>
    </w:rPr>
  </w:style>
  <w:style w:type="paragraph" w:styleId="ListBullet">
    <w:name w:val="List Bullet"/>
    <w:basedOn w:val="Normal"/>
    <w:autoRedefine/>
    <w:uiPriority w:val="99"/>
    <w:rsid w:val="00272DF6"/>
    <w:pPr>
      <w:widowControl/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Point0">
    <w:name w:val="Point 0"/>
    <w:basedOn w:val="Normal"/>
    <w:link w:val="Point0Char"/>
    <w:rsid w:val="00272DF6"/>
    <w:pPr>
      <w:widowControl/>
      <w:spacing w:before="120" w:after="120"/>
      <w:ind w:left="850" w:hanging="850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character" w:customStyle="1" w:styleId="Point0Char">
    <w:name w:val="Point 0 Char"/>
    <w:link w:val="Point0"/>
    <w:locked/>
    <w:rsid w:val="00272DF6"/>
    <w:rPr>
      <w:rFonts w:ascii="Times New Roman" w:eastAsia="Times New Roman" w:hAnsi="Times New Roman"/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oint1">
    <w:name w:val="Point 1"/>
    <w:basedOn w:val="Normal"/>
    <w:link w:val="Point1Char"/>
    <w:rsid w:val="00272DF6"/>
    <w:pPr>
      <w:widowControl/>
      <w:spacing w:before="120" w:after="120"/>
      <w:ind w:left="1418" w:hanging="567"/>
      <w:jc w:val="both"/>
    </w:pPr>
    <w:rPr>
      <w:rFonts w:ascii="Times New Roman" w:eastAsia="Times New Roman" w:hAnsi="Times New Roman"/>
      <w:sz w:val="24"/>
      <w:szCs w:val="24"/>
      <w:lang w:val="en-GB" w:eastAsia="fr-BE"/>
    </w:rPr>
  </w:style>
  <w:style w:type="character" w:customStyle="1" w:styleId="Point1Char">
    <w:name w:val="Point 1 Char"/>
    <w:link w:val="Point1"/>
    <w:locked/>
    <w:rsid w:val="00272DF6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12a12b">
    <w:name w:val="Normal12a12b"/>
    <w:basedOn w:val="Normal"/>
    <w:rsid w:val="00272DF6"/>
    <w:pPr>
      <w:spacing w:before="240" w:after="240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umberedparagraph">
    <w:name w:val="Numbered paragraph"/>
    <w:basedOn w:val="Normal"/>
    <w:rsid w:val="00272DF6"/>
    <w:pPr>
      <w:widowControl/>
      <w:numPr>
        <w:numId w:val="19"/>
      </w:numPr>
      <w:spacing w:before="240"/>
      <w:ind w:left="357" w:hanging="357"/>
    </w:pPr>
    <w:rPr>
      <w:rFonts w:ascii="Arial" w:eastAsia="Times New Roman" w:hAnsi="Arial"/>
      <w:b/>
      <w:sz w:val="24"/>
      <w:szCs w:val="20"/>
    </w:rPr>
  </w:style>
  <w:style w:type="paragraph" w:customStyle="1" w:styleId="Char">
    <w:name w:val="Char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QuotedText">
    <w:name w:val="Quoted Text"/>
    <w:basedOn w:val="Normal"/>
    <w:rsid w:val="00272DF6"/>
    <w:pPr>
      <w:widowControl/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ManualNumPar1">
    <w:name w:val="Manual NumPar 1"/>
    <w:basedOn w:val="Normal"/>
    <w:next w:val="Text1Char"/>
    <w:link w:val="ManualNumPar1Char"/>
    <w:rsid w:val="00272DF6"/>
    <w:pPr>
      <w:widowControl/>
      <w:spacing w:before="120" w:after="120"/>
      <w:ind w:left="850" w:hanging="850"/>
      <w:jc w:val="both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ManualNumPar1Char">
    <w:name w:val="Manual NumPar 1 Char"/>
    <w:link w:val="ManualNumPar1"/>
    <w:locked/>
    <w:rsid w:val="00272DF6"/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Emphasis">
    <w:name w:val="Emphasis"/>
    <w:uiPriority w:val="20"/>
    <w:qFormat/>
    <w:rsid w:val="00272DF6"/>
    <w:rPr>
      <w:rFonts w:cs="Times New Roman"/>
      <w:i/>
    </w:rPr>
  </w:style>
  <w:style w:type="paragraph" w:customStyle="1" w:styleId="Text1">
    <w:name w:val="Text 1"/>
    <w:basedOn w:val="Normal"/>
    <w:rsid w:val="00272DF6"/>
    <w:pPr>
      <w:widowControl/>
      <w:spacing w:after="240"/>
      <w:ind w:left="482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styleId="ListNumber">
    <w:name w:val="List Number"/>
    <w:basedOn w:val="Normal"/>
    <w:uiPriority w:val="99"/>
    <w:rsid w:val="00272DF6"/>
    <w:pPr>
      <w:widowControl/>
      <w:numPr>
        <w:numId w:val="20"/>
      </w:numPr>
      <w:spacing w:before="120" w:after="120" w:line="36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link w:val="ListNumberLevel2Char"/>
    <w:rsid w:val="00272DF6"/>
    <w:pPr>
      <w:widowControl/>
      <w:numPr>
        <w:ilvl w:val="1"/>
        <w:numId w:val="20"/>
      </w:numPr>
      <w:spacing w:before="120" w:after="120" w:line="36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ListNumberLevel2Char">
    <w:name w:val="List Number (Level 2) Char"/>
    <w:link w:val="ListNumberLevel2"/>
    <w:locked/>
    <w:rsid w:val="00272DF6"/>
    <w:rPr>
      <w:rFonts w:ascii="Times New Roman" w:eastAsia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272DF6"/>
    <w:pPr>
      <w:widowControl/>
      <w:numPr>
        <w:ilvl w:val="2"/>
        <w:numId w:val="20"/>
      </w:numPr>
      <w:spacing w:before="120" w:after="120" w:line="36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272DF6"/>
    <w:pPr>
      <w:widowControl/>
      <w:tabs>
        <w:tab w:val="num" w:pos="2835"/>
      </w:tabs>
      <w:spacing w:before="120" w:after="120" w:line="360" w:lineRule="auto"/>
      <w:ind w:left="2835" w:hanging="709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1">
    <w:name w:val="Normal1"/>
    <w:basedOn w:val="Normal"/>
    <w:rsid w:val="00272DF6"/>
    <w:pPr>
      <w:widowControl/>
      <w:spacing w:after="120" w:line="360" w:lineRule="atLeast"/>
    </w:pPr>
    <w:rPr>
      <w:rFonts w:ascii="Times New Roman" w:eastAsia="Times New Roman" w:hAnsi="Times New Roman"/>
      <w:sz w:val="26"/>
      <w:szCs w:val="26"/>
      <w:lang w:val="en-GB" w:eastAsia="en-GB"/>
    </w:rPr>
  </w:style>
  <w:style w:type="paragraph" w:customStyle="1" w:styleId="CharCharChar1Char1">
    <w:name w:val="Char Char Char1 Char1"/>
    <w:aliases w:val="Char Char Char1 Char Char Char1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chnZchn">
    <w:name w:val="Zchn Zchn"/>
    <w:basedOn w:val="Normal"/>
    <w:rsid w:val="00272DF6"/>
    <w:pPr>
      <w:widowControl/>
      <w:numPr>
        <w:numId w:val="21"/>
      </w:numPr>
      <w:spacing w:after="160" w:line="240" w:lineRule="exact"/>
    </w:pPr>
    <w:rPr>
      <w:rFonts w:ascii="Times New Roman" w:eastAsia="Times New Roman" w:hAnsi="Times New Roman"/>
      <w:i/>
      <w:sz w:val="24"/>
      <w:szCs w:val="24"/>
    </w:rPr>
  </w:style>
  <w:style w:type="character" w:styleId="Strong">
    <w:name w:val="Strong"/>
    <w:uiPriority w:val="22"/>
    <w:qFormat/>
    <w:rsid w:val="00272DF6"/>
    <w:rPr>
      <w:rFonts w:cs="Times New Roman"/>
      <w:b/>
    </w:rPr>
  </w:style>
  <w:style w:type="paragraph" w:customStyle="1" w:styleId="Default">
    <w:name w:val="Default"/>
    <w:rsid w:val="00272DF6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72DF6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72DF6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72DF6"/>
    <w:rPr>
      <w:rFonts w:cs="Times New Roman"/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272DF6"/>
    <w:pPr>
      <w:widowControl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ndnoteReference">
    <w:name w:val="endnote reference"/>
    <w:uiPriority w:val="99"/>
    <w:unhideWhenUsed/>
    <w:rsid w:val="00272DF6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72DF6"/>
    <w:pPr>
      <w:spacing w:afterAutospacing="1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272DF6"/>
    <w:rPr>
      <w:rFonts w:ascii="Times New Roman" w:eastAsia="Times New Roman" w:hAnsi="Times New Roman"/>
      <w:sz w:val="24"/>
      <w:szCs w:val="24"/>
    </w:rPr>
  </w:style>
  <w:style w:type="character" w:customStyle="1" w:styleId="SubarticleChar">
    <w:name w:val="Subarticle Char"/>
    <w:link w:val="Subarticle"/>
    <w:locked/>
    <w:rsid w:val="00272DF6"/>
    <w:rPr>
      <w:b/>
      <w:lang w:val="x-none" w:eastAsia="en-US"/>
    </w:rPr>
  </w:style>
  <w:style w:type="paragraph" w:customStyle="1" w:styleId="Subarticle">
    <w:name w:val="Subarticle"/>
    <w:basedOn w:val="Normal"/>
    <w:link w:val="SubarticleChar"/>
    <w:rsid w:val="00272DF6"/>
    <w:pPr>
      <w:widowControl/>
      <w:ind w:left="720" w:hanging="720"/>
      <w:jc w:val="both"/>
    </w:pPr>
    <w:rPr>
      <w:b/>
      <w:sz w:val="20"/>
      <w:szCs w:val="20"/>
      <w:lang w:val="x-none"/>
    </w:rPr>
  </w:style>
  <w:style w:type="character" w:customStyle="1" w:styleId="En-tte2">
    <w:name w:val="En-tête #2_"/>
    <w:link w:val="En-tte20"/>
    <w:uiPriority w:val="99"/>
    <w:locked/>
    <w:rsid w:val="00B62419"/>
    <w:rPr>
      <w:b/>
      <w:bCs/>
      <w:sz w:val="22"/>
      <w:szCs w:val="22"/>
      <w:shd w:val="clear" w:color="auto" w:fill="FFFFFF"/>
    </w:rPr>
  </w:style>
  <w:style w:type="character" w:customStyle="1" w:styleId="Corpsdutexte">
    <w:name w:val="Corps du texte_"/>
    <w:link w:val="Corpsdutexte1"/>
    <w:uiPriority w:val="99"/>
    <w:locked/>
    <w:rsid w:val="00B62419"/>
    <w:rPr>
      <w:sz w:val="23"/>
      <w:szCs w:val="23"/>
      <w:shd w:val="clear" w:color="auto" w:fill="FFFFFF"/>
    </w:rPr>
  </w:style>
  <w:style w:type="paragraph" w:customStyle="1" w:styleId="En-tte20">
    <w:name w:val="En-tête #2"/>
    <w:basedOn w:val="Normal"/>
    <w:link w:val="En-tte2"/>
    <w:uiPriority w:val="99"/>
    <w:rsid w:val="00B62419"/>
    <w:pPr>
      <w:shd w:val="clear" w:color="auto" w:fill="FFFFFF"/>
      <w:spacing w:after="180" w:line="240" w:lineRule="atLeast"/>
      <w:jc w:val="both"/>
      <w:outlineLvl w:val="1"/>
    </w:pPr>
    <w:rPr>
      <w:b/>
      <w:bCs/>
      <w:lang w:val="fr-BE" w:eastAsia="fr-BE"/>
    </w:rPr>
  </w:style>
  <w:style w:type="paragraph" w:customStyle="1" w:styleId="Corpsdutexte1">
    <w:name w:val="Corps du texte1"/>
    <w:basedOn w:val="Normal"/>
    <w:link w:val="Corpsdutexte"/>
    <w:uiPriority w:val="99"/>
    <w:rsid w:val="00B62419"/>
    <w:pPr>
      <w:shd w:val="clear" w:color="auto" w:fill="FFFFFF"/>
      <w:spacing w:before="420" w:line="322" w:lineRule="exact"/>
      <w:ind w:hanging="420"/>
      <w:jc w:val="both"/>
    </w:pPr>
    <w:rPr>
      <w:sz w:val="23"/>
      <w:szCs w:val="23"/>
      <w:lang w:val="fr-BE" w:eastAsia="fr-BE"/>
    </w:rPr>
  </w:style>
  <w:style w:type="paragraph" w:styleId="NoSpacing">
    <w:name w:val="No Spacing"/>
    <w:uiPriority w:val="1"/>
    <w:qFormat/>
    <w:rsid w:val="000A2A8A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22</Order1>
    <DocComments xmlns="084a5cd8-1559-4e94-ac72-b94fb9abc19e" xsi:nil="true"/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01 HORIZON and EURATOM</ProgrGroup>
    <DocStatus xmlns="084a5cd8-1559-4e94-ac72-b94fb9abc19e" xsi:nil="true"/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EDC2-97DE-4BFA-968F-27BD9DB495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6C8A3A-EF2F-4AE3-94F1-E800DEBFF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D7687-D149-4A3E-8714-A82606137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708ED-5634-4B98-B474-A7AF236A4E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4a5cd8-1559-4e94-ac72-b94fb9abc1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DFE1EE-73CB-4273-A09C-EFFE5384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864</Characters>
  <Application>Microsoft Office Word</Application>
  <DocSecurity>0</DocSecurity>
  <Lines>96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1002</CharactersWithSpaces>
  <SharedDoc>false</SharedDoc>
  <HLinks>
    <vt:vector size="66" baseType="variant">
      <vt:variant>
        <vt:i4>7405649</vt:i4>
      </vt:variant>
      <vt:variant>
        <vt:i4>42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https://ec.europa.eu/info/funding-tenders/opportunities/docs/2021-2027/common/guidance/om_en.pdf</vt:lpwstr>
      </vt:variant>
      <vt:variant>
        <vt:lpwstr/>
      </vt:variant>
      <vt:variant>
        <vt:i4>6684793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https://eur-lex.europa.eu/legal-content/EN/TXT/?uri=celex%3A32009R0428</vt:lpwstr>
      </vt:variant>
      <vt:variant>
        <vt:lpwstr/>
      </vt:variant>
      <vt:variant>
        <vt:i4>7602272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https://ec.europa.eu/info/funding-tenders/opportunities/docs/2021-2027/horizon/guidance/guideline-for-promoting-research-integrity-in-research-performing-organisations_horizon_en.pdf</vt:lpwstr>
      </vt:variant>
      <vt:variant>
        <vt:lpwstr/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https://ec.europa.eu/info/funding-tenders/opportunities/docs/2021-2027/horizon/guidance/european-code-of-conduct-for-research-integrity_horizon_en.pdf</vt:lpwstr>
      </vt:variant>
      <vt:variant>
        <vt:lpwstr/>
      </vt:variant>
      <vt:variant>
        <vt:i4>1441902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https://ec.europa.eu/info/funding-tenders/opportunities/docs/2021-2027/common/ftp/privacy-statement_en.pdf</vt:lpwstr>
      </vt:variant>
      <vt:variant>
        <vt:lpwstr/>
      </vt:variant>
      <vt:variant>
        <vt:i4>3407891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https://ec.europa.eu/info/funding-tenders/opportunities/docs/2021-2027/common/ftp/tc_en.pdf</vt:lpwstr>
      </vt:variant>
      <vt:variant>
        <vt:lpwstr/>
      </vt:variant>
      <vt:variant>
        <vt:i4>3407891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https://ec.europa.eu/info/funding-tenders/opportunities/docs/2021-2027/common/ftp/tc_en.pdf</vt:lpwstr>
      </vt:variant>
      <vt:variant>
        <vt:lpwstr/>
      </vt:variant>
      <vt:variant>
        <vt:i4>4128811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https://webgate.ec.europa.eu/fpfis/wikis/x/kr21D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https://ec.europa.eu/info/funding-tenders/opportunities/docs/2021-2027/common/guidance/om_en.pdf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https://ec.europa.eu/info/funding-tenders/opportunities/docs/2021-2027/common/guidance/rules-lev-lear-fca_en.pdf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Commission</dc:creator>
  <cp:keywords/>
  <dc:description/>
  <cp:lastModifiedBy>KOKOSIS Konstantinos (RTD)</cp:lastModifiedBy>
  <cp:revision>2</cp:revision>
  <cp:lastPrinted>2019-10-22T11:00:00Z</cp:lastPrinted>
  <dcterms:created xsi:type="dcterms:W3CDTF">2021-06-16T20:46:00Z</dcterms:created>
  <dcterms:modified xsi:type="dcterms:W3CDTF">2021-06-16T20:46:00Z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2016-10-18T00:00:00Z</vt:filetime>
  </property>
  <property fmtid="{D5CDD505-2E9C-101B-9397-08002B2CF9AE}" pid="4" name="Status">
    <vt:lpwstr>4 Grant proposals (Submission &amp; Evaluation)</vt:lpwstr>
  </property>
  <property fmtid="{D5CDD505-2E9C-101B-9397-08002B2CF9AE}" pid="5" name="_Status">
    <vt:lpwstr>Not Started</vt:lpwstr>
  </property>
  <property fmtid="{D5CDD505-2E9C-101B-9397-08002B2CF9AE}" pid="6" name="Category">
    <vt:lpwstr>reports &amp; forms</vt:lpwstr>
  </property>
  <property fmtid="{D5CDD505-2E9C-101B-9397-08002B2CF9AE}" pid="7" name="Comment">
    <vt:lpwstr>DRAFT</vt:lpwstr>
  </property>
  <property fmtid="{D5CDD505-2E9C-101B-9397-08002B2CF9AE}" pid="8" name="Order0">
    <vt:lpwstr>6</vt:lpwstr>
  </property>
  <property fmtid="{D5CDD505-2E9C-101B-9397-08002B2CF9AE}" pid="9" name="Status0">
    <vt:lpwstr>Draft</vt:lpwstr>
  </property>
  <property fmtid="{D5CDD505-2E9C-101B-9397-08002B2CF9AE}" pid="10" name="EC_Collab_DocumentLanguage">
    <vt:lpwstr>EN</vt:lpwstr>
  </property>
  <property fmtid="{D5CDD505-2E9C-101B-9397-08002B2CF9AE}" pid="11" name="Comments IT implementation">
    <vt:lpwstr/>
  </property>
  <property fmtid="{D5CDD505-2E9C-101B-9397-08002B2CF9AE}" pid="12" name="EC_Collab_Reference">
    <vt:lpwstr/>
  </property>
  <property fmtid="{D5CDD505-2E9C-101B-9397-08002B2CF9AE}" pid="13" name="EC_Collab_Status">
    <vt:lpwstr>Wait</vt:lpwstr>
  </property>
  <property fmtid="{D5CDD505-2E9C-101B-9397-08002B2CF9AE}" pid="14" name="_dlc_DocId">
    <vt:lpwstr>ECCSC-137315752-8912</vt:lpwstr>
  </property>
  <property fmtid="{D5CDD505-2E9C-101B-9397-08002B2CF9AE}" pid="15" name="_dlc_DocIdItemGuid">
    <vt:lpwstr>d7c82402-89c0-488a-916b-397ba3c945ec</vt:lpwstr>
  </property>
  <property fmtid="{D5CDD505-2E9C-101B-9397-08002B2CF9AE}" pid="16" name="_dlc_DocIdUrl">
    <vt:lpwstr>https://myintracomm-collab.ec.europa.eu/networks/H2020CSC/CIC_B3/_layouts/15/DocIdRedir.aspx?ID=ECCSC-137315752-8912, ECCSC-137315752-8912</vt:lpwstr>
  </property>
  <property fmtid="{D5CDD505-2E9C-101B-9397-08002B2CF9AE}" pid="17" name="ContentTypeId">
    <vt:lpwstr>0x010100258AA79CEB83498886A3A086811232500015D68561EDF2314DA91E1210E4D82B5C</vt:lpwstr>
  </property>
</Properties>
</file>